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6" w:rsidRDefault="006F47F2">
      <w:pPr>
        <w:spacing w:before="43"/>
        <w:ind w:left="361" w:right="361"/>
        <w:jc w:val="center"/>
        <w:rPr>
          <w:b/>
        </w:rPr>
      </w:pPr>
      <w:r>
        <w:rPr>
          <w:b/>
          <w:spacing w:val="-2"/>
        </w:rPr>
        <w:t>REGULAMIN</w:t>
      </w:r>
    </w:p>
    <w:p w:rsidR="00B970E6" w:rsidRDefault="006F47F2">
      <w:pPr>
        <w:spacing w:before="1"/>
        <w:ind w:left="361" w:right="361"/>
        <w:jc w:val="center"/>
        <w:rPr>
          <w:b/>
        </w:rPr>
      </w:pPr>
      <w:r>
        <w:rPr>
          <w:b/>
        </w:rPr>
        <w:t>korzystania</w:t>
      </w:r>
      <w:r>
        <w:rPr>
          <w:b/>
          <w:spacing w:val="-8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usług</w:t>
      </w:r>
    </w:p>
    <w:p w:rsidR="00B970E6" w:rsidRDefault="00156EC0">
      <w:pPr>
        <w:pStyle w:val="Tekstpodstawowy"/>
        <w:ind w:firstLine="0"/>
        <w:rPr>
          <w:b/>
        </w:rPr>
      </w:pPr>
      <w:r>
        <w:rPr>
          <w:b/>
        </w:rPr>
        <w:t xml:space="preserve">                                                                Biblioteki Miejskiej w Mrągowie</w:t>
      </w:r>
    </w:p>
    <w:p w:rsidR="00B970E6" w:rsidRDefault="00B970E6">
      <w:pPr>
        <w:pStyle w:val="Tekstpodstawowy"/>
        <w:ind w:firstLine="0"/>
        <w:rPr>
          <w:b/>
        </w:rPr>
      </w:pPr>
    </w:p>
    <w:p w:rsidR="00B970E6" w:rsidRDefault="00B970E6">
      <w:pPr>
        <w:pStyle w:val="Tekstpodstawowy"/>
        <w:spacing w:before="1"/>
        <w:ind w:firstLine="0"/>
        <w:rPr>
          <w:b/>
        </w:rPr>
      </w:pPr>
    </w:p>
    <w:p w:rsidR="00B970E6" w:rsidRDefault="006F47F2">
      <w:pPr>
        <w:ind w:left="361" w:right="360"/>
        <w:jc w:val="center"/>
        <w:rPr>
          <w:b/>
        </w:rPr>
      </w:pPr>
      <w:r>
        <w:rPr>
          <w:b/>
        </w:rPr>
        <w:t>Przepisy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ogólne</w:t>
      </w:r>
    </w:p>
    <w:p w:rsidR="00B970E6" w:rsidRDefault="006F47F2">
      <w:pPr>
        <w:spacing w:before="267"/>
        <w:ind w:left="4516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  <w:spacing w:val="-10"/>
        </w:rPr>
        <w:t>1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  <w:tab w:val="left" w:pos="476"/>
          <w:tab w:val="left" w:pos="4316"/>
        </w:tabs>
        <w:spacing w:line="276" w:lineRule="auto"/>
        <w:ind w:right="119"/>
      </w:pPr>
      <w:r>
        <w:t>Prawo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biblioteki</w:t>
      </w:r>
      <w:r>
        <w:rPr>
          <w:spacing w:val="40"/>
        </w:rPr>
        <w:t xml:space="preserve"> </w:t>
      </w:r>
      <w:r w:rsidR="00156EC0">
        <w:t xml:space="preserve">ma  </w:t>
      </w:r>
      <w:r>
        <w:t>każda</w:t>
      </w:r>
      <w:r>
        <w:rPr>
          <w:spacing w:val="40"/>
        </w:rPr>
        <w:t xml:space="preserve"> </w:t>
      </w:r>
      <w:r>
        <w:t>osoba,</w:t>
      </w:r>
      <w:r>
        <w:rPr>
          <w:spacing w:val="40"/>
        </w:rPr>
        <w:t xml:space="preserve"> </w:t>
      </w:r>
      <w:r>
        <w:t>po</w:t>
      </w:r>
      <w:r>
        <w:rPr>
          <w:spacing w:val="40"/>
        </w:rPr>
        <w:t xml:space="preserve"> </w:t>
      </w:r>
      <w:r>
        <w:t>spełnieniu</w:t>
      </w:r>
      <w:r>
        <w:rPr>
          <w:spacing w:val="40"/>
        </w:rPr>
        <w:t xml:space="preserve"> </w:t>
      </w:r>
      <w:r>
        <w:t>warunków</w:t>
      </w:r>
      <w:r>
        <w:rPr>
          <w:spacing w:val="40"/>
        </w:rPr>
        <w:t xml:space="preserve"> </w:t>
      </w:r>
      <w:r>
        <w:t>określonych niniejszym regulaminem.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</w:tabs>
        <w:spacing w:before="1"/>
        <w:ind w:left="474" w:hanging="358"/>
      </w:pPr>
      <w:r>
        <w:t>Korzystanie</w:t>
      </w:r>
      <w:r>
        <w:rPr>
          <w:spacing w:val="-5"/>
        </w:rPr>
        <w:t xml:space="preserve"> </w:t>
      </w:r>
      <w:r>
        <w:t>ze</w:t>
      </w:r>
      <w:r>
        <w:rPr>
          <w:spacing w:val="-5"/>
        </w:rPr>
        <w:t xml:space="preserve"> </w:t>
      </w:r>
      <w:r>
        <w:t>zbiorów</w:t>
      </w:r>
      <w:r>
        <w:rPr>
          <w:spacing w:val="-7"/>
        </w:rPr>
        <w:t xml:space="preserve"> </w:t>
      </w:r>
      <w:r>
        <w:t>Biblioteki</w:t>
      </w:r>
      <w:r>
        <w:rPr>
          <w:spacing w:val="-4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bezpłatne</w:t>
      </w:r>
      <w:r>
        <w:rPr>
          <w:spacing w:val="-5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wyjątkiem</w:t>
      </w:r>
      <w:r>
        <w:rPr>
          <w:spacing w:val="-6"/>
        </w:rPr>
        <w:t xml:space="preserve"> </w:t>
      </w:r>
      <w:r>
        <w:t>opłat</w:t>
      </w:r>
      <w:r>
        <w:rPr>
          <w:spacing w:val="-5"/>
        </w:rPr>
        <w:t xml:space="preserve"> </w:t>
      </w:r>
      <w:r>
        <w:t>pobieranych</w:t>
      </w:r>
      <w:r>
        <w:rPr>
          <w:spacing w:val="-4"/>
        </w:rPr>
        <w:t xml:space="preserve"> </w:t>
      </w:r>
      <w:r>
        <w:rPr>
          <w:spacing w:val="-5"/>
        </w:rPr>
        <w:t>za: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34"/>
        </w:tabs>
        <w:spacing w:before="41"/>
        <w:ind w:left="834" w:hanging="358"/>
      </w:pPr>
      <w:r>
        <w:t>nie</w:t>
      </w:r>
      <w:r>
        <w:rPr>
          <w:spacing w:val="-5"/>
        </w:rPr>
        <w:t xml:space="preserve"> </w:t>
      </w:r>
      <w:r>
        <w:t>zwrócenie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terminie</w:t>
      </w:r>
      <w:r>
        <w:rPr>
          <w:spacing w:val="-6"/>
        </w:rPr>
        <w:t xml:space="preserve"> </w:t>
      </w:r>
      <w:r>
        <w:t>wypożyczonych</w:t>
      </w:r>
      <w:r>
        <w:rPr>
          <w:spacing w:val="-7"/>
        </w:rPr>
        <w:t xml:space="preserve"> </w:t>
      </w:r>
      <w:r>
        <w:rPr>
          <w:spacing w:val="-2"/>
        </w:rPr>
        <w:t>materiałów,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36"/>
        </w:tabs>
        <w:spacing w:before="42" w:line="273" w:lineRule="auto"/>
        <w:ind w:left="836" w:right="116" w:hanging="360"/>
      </w:pPr>
      <w:r>
        <w:t>wysłane</w:t>
      </w:r>
      <w:r>
        <w:rPr>
          <w:spacing w:val="-5"/>
        </w:rPr>
        <w:t xml:space="preserve"> </w:t>
      </w:r>
      <w:r>
        <w:t>monity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wezwania</w:t>
      </w:r>
      <w:r>
        <w:rPr>
          <w:spacing w:val="-6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sprawach</w:t>
      </w:r>
      <w:r>
        <w:rPr>
          <w:spacing w:val="-3"/>
        </w:rPr>
        <w:t xml:space="preserve"> </w:t>
      </w:r>
      <w:r>
        <w:t>dotyczących</w:t>
      </w:r>
      <w:r>
        <w:rPr>
          <w:spacing w:val="-3"/>
        </w:rPr>
        <w:t xml:space="preserve"> </w:t>
      </w:r>
      <w:r>
        <w:t>nieterminowego</w:t>
      </w:r>
      <w:r>
        <w:rPr>
          <w:spacing w:val="-2"/>
        </w:rPr>
        <w:t xml:space="preserve"> </w:t>
      </w:r>
      <w:r>
        <w:t>zwrotu</w:t>
      </w:r>
      <w:r>
        <w:rPr>
          <w:spacing w:val="-3"/>
        </w:rPr>
        <w:t xml:space="preserve"> </w:t>
      </w:r>
      <w:r>
        <w:t>wypożyczonych materiałów bibliotecznych,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34"/>
        </w:tabs>
        <w:spacing w:before="4"/>
        <w:ind w:left="834" w:hanging="358"/>
      </w:pPr>
      <w:r>
        <w:t>uszkodzenie,</w:t>
      </w:r>
      <w:r>
        <w:rPr>
          <w:spacing w:val="-6"/>
        </w:rPr>
        <w:t xml:space="preserve"> </w:t>
      </w:r>
      <w:r>
        <w:t>zniszczenie</w:t>
      </w:r>
      <w:r>
        <w:rPr>
          <w:spacing w:val="-9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zagubienie</w:t>
      </w:r>
      <w:r>
        <w:rPr>
          <w:spacing w:val="-6"/>
        </w:rPr>
        <w:t xml:space="preserve"> </w:t>
      </w:r>
      <w:r>
        <w:t>materiałów</w:t>
      </w:r>
      <w:r>
        <w:rPr>
          <w:spacing w:val="-7"/>
        </w:rPr>
        <w:t xml:space="preserve"> </w:t>
      </w:r>
      <w:r>
        <w:rPr>
          <w:spacing w:val="-2"/>
        </w:rPr>
        <w:t>bibliotecznych,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36"/>
        </w:tabs>
        <w:spacing w:before="41"/>
        <w:ind w:left="836" w:hanging="360"/>
      </w:pPr>
      <w:r>
        <w:t>usługi</w:t>
      </w:r>
      <w:r>
        <w:rPr>
          <w:spacing w:val="-3"/>
        </w:rPr>
        <w:t xml:space="preserve"> </w:t>
      </w:r>
      <w:r>
        <w:rPr>
          <w:spacing w:val="-2"/>
        </w:rPr>
        <w:t>reprograficzne,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24"/>
          <w:tab w:val="left" w:pos="834"/>
        </w:tabs>
        <w:spacing w:before="41" w:line="276" w:lineRule="auto"/>
        <w:ind w:right="114"/>
      </w:pPr>
      <w:r>
        <w:tab/>
        <w:t>sprowadzenie</w:t>
      </w:r>
      <w:r>
        <w:rPr>
          <w:spacing w:val="80"/>
          <w:w w:val="150"/>
        </w:rPr>
        <w:t xml:space="preserve"> </w:t>
      </w:r>
      <w:r>
        <w:t>materiałów</w:t>
      </w:r>
      <w:r>
        <w:rPr>
          <w:spacing w:val="80"/>
          <w:w w:val="150"/>
        </w:rPr>
        <w:t xml:space="preserve"> </w:t>
      </w:r>
      <w:r>
        <w:t>bibliotecznych</w:t>
      </w:r>
      <w:r>
        <w:rPr>
          <w:spacing w:val="80"/>
          <w:w w:val="150"/>
        </w:rPr>
        <w:t xml:space="preserve"> </w:t>
      </w:r>
      <w:r>
        <w:t>z</w:t>
      </w:r>
      <w:r>
        <w:rPr>
          <w:spacing w:val="80"/>
          <w:w w:val="150"/>
        </w:rPr>
        <w:t xml:space="preserve"> </w:t>
      </w:r>
      <w:r>
        <w:t>innej</w:t>
      </w:r>
      <w:r>
        <w:rPr>
          <w:spacing w:val="80"/>
          <w:w w:val="150"/>
        </w:rPr>
        <w:t xml:space="preserve"> </w:t>
      </w:r>
      <w:r>
        <w:t>biblioteki</w:t>
      </w:r>
      <w:r>
        <w:rPr>
          <w:spacing w:val="80"/>
          <w:w w:val="150"/>
        </w:rPr>
        <w:t xml:space="preserve"> </w:t>
      </w:r>
      <w:r>
        <w:t>w</w:t>
      </w:r>
      <w:r>
        <w:rPr>
          <w:spacing w:val="80"/>
          <w:w w:val="150"/>
        </w:rPr>
        <w:t xml:space="preserve"> </w:t>
      </w:r>
      <w:r>
        <w:t>ramach</w:t>
      </w:r>
      <w:r>
        <w:rPr>
          <w:spacing w:val="80"/>
          <w:w w:val="150"/>
        </w:rPr>
        <w:t xml:space="preserve"> </w:t>
      </w:r>
      <w:r>
        <w:t>wypożyczeń</w:t>
      </w:r>
      <w:r>
        <w:rPr>
          <w:spacing w:val="80"/>
        </w:rPr>
        <w:t xml:space="preserve"> </w:t>
      </w:r>
      <w:r>
        <w:t>międzybibliotecznych (koszty przesyłki pocztowej),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24"/>
          <w:tab w:val="left" w:pos="836"/>
        </w:tabs>
        <w:spacing w:line="276" w:lineRule="auto"/>
        <w:ind w:right="117"/>
      </w:pPr>
      <w:r>
        <w:tab/>
        <w:t>kserokopie</w:t>
      </w:r>
      <w:r>
        <w:rPr>
          <w:spacing w:val="40"/>
        </w:rPr>
        <w:t xml:space="preserve">  </w:t>
      </w:r>
      <w:r>
        <w:t>wykonane</w:t>
      </w:r>
      <w:r>
        <w:rPr>
          <w:spacing w:val="40"/>
        </w:rPr>
        <w:t xml:space="preserve">  </w:t>
      </w:r>
      <w:r>
        <w:t>w</w:t>
      </w:r>
      <w:r>
        <w:rPr>
          <w:spacing w:val="40"/>
        </w:rPr>
        <w:t xml:space="preserve">  </w:t>
      </w:r>
      <w:r>
        <w:t>innych</w:t>
      </w:r>
      <w:r>
        <w:rPr>
          <w:spacing w:val="40"/>
        </w:rPr>
        <w:t xml:space="preserve">  </w:t>
      </w:r>
      <w:r>
        <w:t>bibliotekach</w:t>
      </w:r>
      <w:r>
        <w:rPr>
          <w:spacing w:val="40"/>
        </w:rPr>
        <w:t xml:space="preserve">  </w:t>
      </w:r>
      <w:r>
        <w:t>i</w:t>
      </w:r>
      <w:r>
        <w:rPr>
          <w:spacing w:val="40"/>
        </w:rPr>
        <w:t xml:space="preserve">  </w:t>
      </w:r>
      <w:r>
        <w:t>przesłane</w:t>
      </w:r>
      <w:r>
        <w:rPr>
          <w:spacing w:val="40"/>
        </w:rPr>
        <w:t xml:space="preserve">  </w:t>
      </w:r>
      <w:r>
        <w:t>w</w:t>
      </w:r>
      <w:r>
        <w:rPr>
          <w:spacing w:val="40"/>
        </w:rPr>
        <w:t xml:space="preserve">  </w:t>
      </w:r>
      <w:r>
        <w:t>ramach</w:t>
      </w:r>
      <w:r>
        <w:rPr>
          <w:spacing w:val="40"/>
        </w:rPr>
        <w:t xml:space="preserve">  </w:t>
      </w:r>
      <w:r>
        <w:t xml:space="preserve">wypożyczeń </w:t>
      </w:r>
      <w:r>
        <w:rPr>
          <w:spacing w:val="-2"/>
        </w:rPr>
        <w:t>międzybibliotecznych,</w:t>
      </w:r>
    </w:p>
    <w:p w:rsidR="00B970E6" w:rsidRDefault="006F47F2">
      <w:pPr>
        <w:pStyle w:val="Akapitzlist"/>
        <w:numPr>
          <w:ilvl w:val="1"/>
          <w:numId w:val="22"/>
        </w:numPr>
        <w:tabs>
          <w:tab w:val="left" w:pos="836"/>
        </w:tabs>
        <w:spacing w:before="1"/>
        <w:ind w:left="836" w:hanging="360"/>
      </w:pPr>
      <w:r>
        <w:t>w</w:t>
      </w:r>
      <w:r>
        <w:rPr>
          <w:spacing w:val="-2"/>
        </w:rPr>
        <w:t xml:space="preserve"> </w:t>
      </w:r>
      <w:r>
        <w:t>formie</w:t>
      </w:r>
      <w:r>
        <w:rPr>
          <w:spacing w:val="-3"/>
        </w:rPr>
        <w:t xml:space="preserve"> </w:t>
      </w:r>
      <w:r>
        <w:t>kaucji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wypożyczone</w:t>
      </w:r>
      <w:r>
        <w:rPr>
          <w:spacing w:val="-5"/>
        </w:rPr>
        <w:t xml:space="preserve"> </w:t>
      </w:r>
      <w:r>
        <w:t>materiały</w:t>
      </w:r>
      <w:r>
        <w:rPr>
          <w:spacing w:val="-1"/>
        </w:rPr>
        <w:t xml:space="preserve"> </w:t>
      </w:r>
      <w:r>
        <w:rPr>
          <w:spacing w:val="-2"/>
        </w:rPr>
        <w:t>biblioteczne.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</w:tabs>
        <w:spacing w:before="38"/>
        <w:ind w:left="474" w:hanging="358"/>
      </w:pPr>
      <w:r>
        <w:t>Wszelkie</w:t>
      </w:r>
      <w:r>
        <w:rPr>
          <w:spacing w:val="-9"/>
        </w:rPr>
        <w:t xml:space="preserve"> </w:t>
      </w:r>
      <w:r>
        <w:t>opłaty</w:t>
      </w:r>
      <w:r>
        <w:rPr>
          <w:spacing w:val="-6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pobierane</w:t>
      </w:r>
      <w:r>
        <w:rPr>
          <w:spacing w:val="-4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cennikami</w:t>
      </w:r>
      <w:r>
        <w:rPr>
          <w:spacing w:val="-4"/>
        </w:rPr>
        <w:t xml:space="preserve"> </w:t>
      </w:r>
      <w:r>
        <w:t>zatwierdzonymi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 w:rsidR="00156EC0">
        <w:t>Kierownika Biblioteki</w:t>
      </w:r>
      <w:r>
        <w:rPr>
          <w:spacing w:val="-4"/>
        </w:rPr>
        <w:t>.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  <w:tab w:val="left" w:pos="476"/>
        </w:tabs>
        <w:spacing w:before="42" w:line="276" w:lineRule="auto"/>
        <w:ind w:right="118"/>
      </w:pPr>
      <w:r>
        <w:t>Biblioteka udostępnia zbiory na miejscu w czytelniach oraz wypożycza poza bibliotekę w ramach wypożyczeń długoterminowych i krótkoterminowych.</w:t>
      </w:r>
    </w:p>
    <w:p w:rsidR="00B970E6" w:rsidRPr="006F47F2" w:rsidRDefault="006F47F2">
      <w:pPr>
        <w:pStyle w:val="Akapitzlist"/>
        <w:numPr>
          <w:ilvl w:val="0"/>
          <w:numId w:val="22"/>
        </w:numPr>
        <w:tabs>
          <w:tab w:val="left" w:pos="474"/>
          <w:tab w:val="left" w:pos="476"/>
        </w:tabs>
        <w:spacing w:line="276" w:lineRule="auto"/>
        <w:ind w:right="112"/>
        <w:jc w:val="both"/>
      </w:pPr>
      <w:r>
        <w:t xml:space="preserve">Bieżące komunikaty adresowane do czytelników są umieszczane na stronie </w:t>
      </w:r>
      <w:r w:rsidRPr="006F47F2">
        <w:rPr>
          <w:u w:val="single"/>
        </w:rPr>
        <w:t xml:space="preserve">www.biblioteka.mragowo.pl </w:t>
      </w:r>
      <w:r w:rsidRPr="006F47F2">
        <w:t>i profilu biblioteki na portalu społecznościowym FaceBook,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</w:tabs>
        <w:ind w:left="474" w:hanging="358"/>
      </w:pPr>
      <w:r>
        <w:t>Na</w:t>
      </w:r>
      <w:r>
        <w:rPr>
          <w:spacing w:val="-5"/>
        </w:rPr>
        <w:t xml:space="preserve"> </w:t>
      </w:r>
      <w:r>
        <w:t>terenie</w:t>
      </w:r>
      <w:r>
        <w:rPr>
          <w:spacing w:val="-6"/>
        </w:rPr>
        <w:t xml:space="preserve"> </w:t>
      </w:r>
      <w:r>
        <w:t>Biblioteki</w:t>
      </w:r>
      <w:r>
        <w:rPr>
          <w:spacing w:val="-6"/>
        </w:rPr>
        <w:t xml:space="preserve"> </w:t>
      </w:r>
      <w:r>
        <w:t>obowiązuje</w:t>
      </w:r>
      <w:r>
        <w:rPr>
          <w:spacing w:val="-3"/>
        </w:rPr>
        <w:t xml:space="preserve"> </w:t>
      </w:r>
      <w:r>
        <w:t>zakaz</w:t>
      </w:r>
      <w:r>
        <w:rPr>
          <w:spacing w:val="-4"/>
        </w:rPr>
        <w:t xml:space="preserve"> </w:t>
      </w:r>
      <w:r>
        <w:t>palenia</w:t>
      </w:r>
      <w:r>
        <w:rPr>
          <w:spacing w:val="-2"/>
        </w:rPr>
        <w:t xml:space="preserve"> papierosów.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</w:tabs>
        <w:spacing w:before="41"/>
        <w:ind w:left="474" w:hanging="358"/>
      </w:pPr>
      <w:r>
        <w:t>Odmawia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świadczenia</w:t>
      </w:r>
      <w:r>
        <w:rPr>
          <w:spacing w:val="-8"/>
        </w:rPr>
        <w:t xml:space="preserve"> </w:t>
      </w:r>
      <w:r>
        <w:t>usług</w:t>
      </w:r>
      <w:r>
        <w:rPr>
          <w:spacing w:val="-6"/>
        </w:rPr>
        <w:t xml:space="preserve"> </w:t>
      </w:r>
      <w:r>
        <w:t>bibliotecznych</w:t>
      </w:r>
      <w:r>
        <w:rPr>
          <w:spacing w:val="-7"/>
        </w:rPr>
        <w:t xml:space="preserve"> </w:t>
      </w:r>
      <w:r>
        <w:t>osobie</w:t>
      </w:r>
      <w:r>
        <w:rPr>
          <w:spacing w:val="-6"/>
        </w:rPr>
        <w:t xml:space="preserve"> </w:t>
      </w:r>
      <w:r>
        <w:rPr>
          <w:spacing w:val="-2"/>
        </w:rPr>
        <w:t>nietrzeźwej.</w:t>
      </w:r>
    </w:p>
    <w:p w:rsidR="00B970E6" w:rsidRDefault="006F47F2">
      <w:pPr>
        <w:pStyle w:val="Akapitzlist"/>
        <w:numPr>
          <w:ilvl w:val="0"/>
          <w:numId w:val="22"/>
        </w:numPr>
        <w:tabs>
          <w:tab w:val="left" w:pos="474"/>
        </w:tabs>
        <w:ind w:left="474" w:hanging="358"/>
        <w:jc w:val="both"/>
      </w:pPr>
      <w:r>
        <w:t>Biblioteka</w:t>
      </w:r>
      <w:r>
        <w:rPr>
          <w:spacing w:val="-6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ponosi</w:t>
      </w:r>
      <w:r>
        <w:rPr>
          <w:spacing w:val="-7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rzeczy</w:t>
      </w:r>
      <w:r>
        <w:rPr>
          <w:spacing w:val="-6"/>
        </w:rPr>
        <w:t xml:space="preserve"> </w:t>
      </w:r>
      <w:r>
        <w:t>osobiste</w:t>
      </w:r>
      <w:r>
        <w:rPr>
          <w:spacing w:val="-3"/>
        </w:rPr>
        <w:t xml:space="preserve"> </w:t>
      </w:r>
      <w:r>
        <w:t>pozostawione</w:t>
      </w:r>
      <w:r>
        <w:rPr>
          <w:spacing w:val="-4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rPr>
          <w:spacing w:val="-2"/>
        </w:rPr>
        <w:t>nadzoru.</w:t>
      </w:r>
    </w:p>
    <w:p w:rsidR="00F01D70" w:rsidRPr="00F01D70" w:rsidRDefault="006F47F2" w:rsidP="00F01D70">
      <w:pPr>
        <w:pStyle w:val="Akapitzlist"/>
        <w:numPr>
          <w:ilvl w:val="0"/>
          <w:numId w:val="22"/>
        </w:numPr>
        <w:tabs>
          <w:tab w:val="left" w:pos="474"/>
          <w:tab w:val="left" w:pos="476"/>
        </w:tabs>
        <w:spacing w:before="41" w:line="276" w:lineRule="auto"/>
        <w:ind w:right="119"/>
        <w:jc w:val="both"/>
        <w:rPr>
          <w:b/>
        </w:rPr>
      </w:pPr>
      <w:r>
        <w:t>Z Biblioteki nie można wynosić materiałów bibliotecznych nie podlegających wypożyczeniu. Dotyczy to również sprzętu i innych sk</w:t>
      </w:r>
      <w:r w:rsidR="001E4B33">
        <w:t>ładników majątkowych Biblioteki.</w:t>
      </w:r>
    </w:p>
    <w:p w:rsidR="00F01D70" w:rsidRDefault="00F01D70" w:rsidP="00F01D70">
      <w:pPr>
        <w:tabs>
          <w:tab w:val="left" w:pos="474"/>
          <w:tab w:val="left" w:pos="476"/>
        </w:tabs>
        <w:spacing w:before="41" w:line="276" w:lineRule="auto"/>
        <w:ind w:right="119"/>
        <w:jc w:val="both"/>
        <w:rPr>
          <w:b/>
        </w:rPr>
      </w:pPr>
    </w:p>
    <w:p w:rsidR="00F01D70" w:rsidRPr="00F01D70" w:rsidRDefault="00F01D70" w:rsidP="00F01D70">
      <w:pPr>
        <w:tabs>
          <w:tab w:val="left" w:pos="474"/>
          <w:tab w:val="left" w:pos="476"/>
        </w:tabs>
        <w:spacing w:before="41" w:line="276" w:lineRule="auto"/>
        <w:ind w:right="119"/>
        <w:jc w:val="both"/>
        <w:rPr>
          <w:b/>
        </w:rPr>
      </w:pPr>
    </w:p>
    <w:p w:rsidR="00B970E6" w:rsidRDefault="00F01D70" w:rsidP="00F01D70">
      <w:pPr>
        <w:pStyle w:val="Akapitzlist"/>
        <w:tabs>
          <w:tab w:val="left" w:pos="474"/>
          <w:tab w:val="left" w:pos="476"/>
        </w:tabs>
        <w:spacing w:before="41" w:line="276" w:lineRule="auto"/>
        <w:ind w:right="119" w:firstLine="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</w:t>
      </w:r>
      <w:r w:rsidR="006F47F2">
        <w:rPr>
          <w:b/>
        </w:rPr>
        <w:t>Warunki</w:t>
      </w:r>
      <w:r w:rsidR="006F47F2">
        <w:rPr>
          <w:b/>
          <w:spacing w:val="-4"/>
        </w:rPr>
        <w:t xml:space="preserve"> </w:t>
      </w:r>
      <w:r w:rsidR="006F47F2">
        <w:rPr>
          <w:b/>
        </w:rPr>
        <w:t>korzystania</w:t>
      </w:r>
      <w:r w:rsidR="006F47F2">
        <w:rPr>
          <w:b/>
          <w:spacing w:val="-7"/>
        </w:rPr>
        <w:t xml:space="preserve"> </w:t>
      </w:r>
      <w:r w:rsidR="006F47F2">
        <w:rPr>
          <w:b/>
        </w:rPr>
        <w:t>ze</w:t>
      </w:r>
      <w:r w:rsidR="006F47F2">
        <w:rPr>
          <w:b/>
          <w:spacing w:val="-8"/>
        </w:rPr>
        <w:t xml:space="preserve"> </w:t>
      </w:r>
      <w:r w:rsidR="006F47F2">
        <w:rPr>
          <w:b/>
        </w:rPr>
        <w:t>zbiorów</w:t>
      </w:r>
      <w:r w:rsidR="006F47F2">
        <w:rPr>
          <w:b/>
          <w:spacing w:val="-3"/>
        </w:rPr>
        <w:t xml:space="preserve"> </w:t>
      </w:r>
      <w:r w:rsidR="006F47F2">
        <w:rPr>
          <w:b/>
          <w:spacing w:val="-2"/>
        </w:rPr>
        <w:t>Biblioteki</w:t>
      </w:r>
    </w:p>
    <w:p w:rsidR="00B970E6" w:rsidRDefault="00B970E6">
      <w:pPr>
        <w:pStyle w:val="Tekstpodstawowy"/>
        <w:spacing w:before="83"/>
        <w:ind w:firstLine="0"/>
        <w:rPr>
          <w:b/>
        </w:rPr>
      </w:pPr>
    </w:p>
    <w:p w:rsidR="00B970E6" w:rsidRDefault="006F47F2">
      <w:pPr>
        <w:ind w:left="4696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  <w:spacing w:val="-10"/>
        </w:rPr>
        <w:t>2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before="38" w:line="276" w:lineRule="auto"/>
        <w:ind w:right="119"/>
      </w:pPr>
      <w:r>
        <w:t>Warunkiem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ze</w:t>
      </w:r>
      <w:r>
        <w:rPr>
          <w:spacing w:val="40"/>
        </w:rPr>
        <w:t xml:space="preserve"> </w:t>
      </w:r>
      <w:r>
        <w:t>zbiorów</w:t>
      </w:r>
      <w:r>
        <w:rPr>
          <w:spacing w:val="40"/>
        </w:rPr>
        <w:t xml:space="preserve"> </w:t>
      </w:r>
      <w:r>
        <w:t>Biblioteki</w:t>
      </w:r>
      <w:r>
        <w:rPr>
          <w:spacing w:val="40"/>
        </w:rPr>
        <w:t xml:space="preserve"> </w:t>
      </w:r>
      <w:r>
        <w:t>jest</w:t>
      </w:r>
      <w:r>
        <w:rPr>
          <w:spacing w:val="40"/>
        </w:rPr>
        <w:t xml:space="preserve"> </w:t>
      </w:r>
      <w:r>
        <w:t>posiadanie</w:t>
      </w:r>
      <w:r>
        <w:rPr>
          <w:spacing w:val="40"/>
        </w:rPr>
        <w:t xml:space="preserve"> </w:t>
      </w:r>
      <w:r>
        <w:t>aktualnej</w:t>
      </w:r>
      <w:r>
        <w:rPr>
          <w:spacing w:val="40"/>
        </w:rPr>
        <w:t xml:space="preserve"> </w:t>
      </w:r>
      <w:r>
        <w:t>identyfikacyjnej</w:t>
      </w:r>
      <w:r>
        <w:rPr>
          <w:spacing w:val="40"/>
        </w:rPr>
        <w:t xml:space="preserve"> </w:t>
      </w:r>
      <w:r>
        <w:t>karty bibliotecznej, którą należy okazać przy każdym wypożyczeniu.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</w:tabs>
        <w:spacing w:line="268" w:lineRule="exact"/>
        <w:ind w:left="474" w:hanging="358"/>
      </w:pPr>
      <w:r>
        <w:t>W</w:t>
      </w:r>
      <w:r>
        <w:rPr>
          <w:spacing w:val="-4"/>
        </w:rPr>
        <w:t xml:space="preserve"> </w:t>
      </w:r>
      <w:r>
        <w:t>celu</w:t>
      </w:r>
      <w:r>
        <w:rPr>
          <w:spacing w:val="-6"/>
        </w:rPr>
        <w:t xml:space="preserve"> </w:t>
      </w:r>
      <w:r>
        <w:t>otrzymania</w:t>
      </w:r>
      <w:r>
        <w:rPr>
          <w:spacing w:val="-3"/>
        </w:rPr>
        <w:t xml:space="preserve"> </w:t>
      </w:r>
      <w:r>
        <w:t>karty</w:t>
      </w:r>
      <w:r>
        <w:rPr>
          <w:spacing w:val="-3"/>
        </w:rPr>
        <w:t xml:space="preserve"> </w:t>
      </w:r>
      <w:r>
        <w:rPr>
          <w:spacing w:val="-2"/>
        </w:rPr>
        <w:t>należy: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4"/>
          <w:tab w:val="left" w:pos="836"/>
        </w:tabs>
        <w:spacing w:before="41" w:line="276" w:lineRule="auto"/>
        <w:ind w:right="119"/>
      </w:pPr>
      <w:r>
        <w:t>wypełnić</w:t>
      </w:r>
      <w:r>
        <w:rPr>
          <w:spacing w:val="31"/>
        </w:rPr>
        <w:t xml:space="preserve"> </w:t>
      </w:r>
      <w:r>
        <w:t>własnoręcznie</w:t>
      </w:r>
      <w:r>
        <w:rPr>
          <w:spacing w:val="31"/>
        </w:rPr>
        <w:t xml:space="preserve"> </w:t>
      </w:r>
      <w:r>
        <w:t>kartę</w:t>
      </w:r>
      <w:r>
        <w:rPr>
          <w:spacing w:val="31"/>
        </w:rPr>
        <w:t xml:space="preserve"> </w:t>
      </w:r>
      <w:r>
        <w:t>zapisu</w:t>
      </w:r>
      <w:r>
        <w:rPr>
          <w:spacing w:val="30"/>
        </w:rPr>
        <w:t xml:space="preserve"> </w:t>
      </w:r>
      <w:r>
        <w:t>zawierającą</w:t>
      </w:r>
      <w:r>
        <w:rPr>
          <w:spacing w:val="31"/>
        </w:rPr>
        <w:t xml:space="preserve"> </w:t>
      </w:r>
      <w:r>
        <w:t>dane</w:t>
      </w:r>
      <w:r>
        <w:rPr>
          <w:spacing w:val="31"/>
        </w:rPr>
        <w:t xml:space="preserve"> </w:t>
      </w:r>
      <w:r>
        <w:t>osobowe</w:t>
      </w:r>
      <w:r>
        <w:rPr>
          <w:spacing w:val="31"/>
        </w:rPr>
        <w:t xml:space="preserve"> </w:t>
      </w:r>
      <w:r>
        <w:t>z</w:t>
      </w:r>
      <w:r>
        <w:rPr>
          <w:spacing w:val="30"/>
        </w:rPr>
        <w:t xml:space="preserve"> </w:t>
      </w:r>
      <w:r>
        <w:t>adresem</w:t>
      </w:r>
      <w:r>
        <w:rPr>
          <w:spacing w:val="32"/>
        </w:rPr>
        <w:t xml:space="preserve"> </w:t>
      </w:r>
      <w:r>
        <w:t>zamieszkania</w:t>
      </w:r>
      <w:r>
        <w:rPr>
          <w:spacing w:val="31"/>
        </w:rPr>
        <w:t xml:space="preserve"> 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4"/>
          <w:tab w:val="left" w:pos="836"/>
        </w:tabs>
        <w:spacing w:line="276" w:lineRule="auto"/>
        <w:ind w:right="118"/>
        <w:jc w:val="both"/>
      </w:pPr>
      <w:r>
        <w:t xml:space="preserve">zapoznać się z regulaminem korzystania ze zbiorów i podpisem zobowiązać się do jego przestrzegania. Złożenie podpisu oznacza przyjęcie odpowiedzialności za stan i terminowy zwrot wypożyczonych materiałów bibliotecznych oraz wyrażenie zgody na wykorzystanie danych osobowych czytelnika do ich przetwarzania przez bibliotekę w ramach posiadanych </w:t>
      </w:r>
      <w:r>
        <w:rPr>
          <w:spacing w:val="-2"/>
        </w:rPr>
        <w:t>uprawnień.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6"/>
        </w:tabs>
        <w:spacing w:before="1" w:line="276" w:lineRule="auto"/>
        <w:ind w:right="112"/>
        <w:jc w:val="both"/>
      </w:pPr>
      <w:r>
        <w:t>okazać dyżurującemu bibliotekarzowi dokument tożsamości zawierający wskazanie adresu zamieszkania. W przypadku braku dokumentu potwierdzającego adres zamieszkania,</w:t>
      </w:r>
      <w:r>
        <w:rPr>
          <w:spacing w:val="40"/>
        </w:rPr>
        <w:t xml:space="preserve"> </w:t>
      </w:r>
      <w:r w:rsidR="00F01D70">
        <w:t xml:space="preserve">czytelnik </w:t>
      </w:r>
      <w:r>
        <w:lastRenderedPageBreak/>
        <w:t>zobowiązany jest wskazać adres zamieszkania w pisemnym oświadczeniu.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line="276" w:lineRule="auto"/>
        <w:ind w:right="113"/>
        <w:jc w:val="both"/>
      </w:pPr>
      <w:r>
        <w:t>Czytelnicy niepełnoletni mogą otrzymać kartę biblioteczną na podstawie legitymacji szkolnej i pisemnego poręczenia rodzica lub opiekuna prawnego oraz dokumentu stwierdzającego tożsamość jednego z rodziców lub opiekuna prawnego. Przy zapisie do biblioteki osoby niepełnoletniej obecność rodzica lub opiekuna prawnego jest konieczna.</w:t>
      </w:r>
    </w:p>
    <w:p w:rsidR="006F47F2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line="276" w:lineRule="auto"/>
        <w:ind w:right="114"/>
        <w:jc w:val="both"/>
      </w:pPr>
      <w:r>
        <w:t xml:space="preserve">Administratorem danych osobowych czytelników, jest Mrągowskie Centrum Kultury. Dane te podlegają ochronie prawnej na podstawie Ustawy z dnia </w:t>
      </w:r>
      <w:r w:rsidR="00FC0698">
        <w:t>10 maja 2018</w:t>
      </w:r>
      <w:r>
        <w:t xml:space="preserve"> r.</w:t>
      </w:r>
      <w:r w:rsidR="006124BA">
        <w:t xml:space="preserve"> o ochronie danych osobowych (t</w:t>
      </w:r>
      <w:bookmarkStart w:id="0" w:name="_GoBack"/>
      <w:bookmarkEnd w:id="0"/>
      <w:r>
        <w:t>j. Dz. U. 201</w:t>
      </w:r>
      <w:r w:rsidR="00FC0698">
        <w:t xml:space="preserve">9 </w:t>
      </w:r>
      <w:r>
        <w:t>r., poz. 1</w:t>
      </w:r>
      <w:r w:rsidR="00FC0698">
        <w:t>781 tekst jednolity</w:t>
      </w:r>
      <w:r>
        <w:t xml:space="preserve">). Dane osobowe są gromadzone w celu świadczenia usług bibliotecznych, egzekwowania zwrotu wypożyczonych materiałów i należności   z tytułu nieprzestrzegania regulaminu korzystania z usług BM oraz w celach statystycznych                 </w:t>
      </w:r>
    </w:p>
    <w:p w:rsidR="00B970E6" w:rsidRDefault="006F47F2" w:rsidP="006F47F2">
      <w:pPr>
        <w:pStyle w:val="Akapitzlist"/>
        <w:tabs>
          <w:tab w:val="left" w:pos="474"/>
          <w:tab w:val="left" w:pos="476"/>
        </w:tabs>
        <w:spacing w:line="276" w:lineRule="auto"/>
        <w:ind w:right="114" w:firstLine="0"/>
      </w:pPr>
      <w:r>
        <w:t>i badawczych.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before="1" w:line="273" w:lineRule="auto"/>
        <w:ind w:right="119"/>
        <w:jc w:val="both"/>
        <w:rPr>
          <w:i/>
        </w:rPr>
      </w:pPr>
      <w:r>
        <w:t>Czytelnikowi przysługuje prawo wglądu do danych osobowych oraz ich poprawienia na warunkach określonych w Ustawie o ochronie danych osobowych</w:t>
      </w:r>
      <w:r>
        <w:rPr>
          <w:i/>
        </w:rPr>
        <w:t>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before="4" w:line="276" w:lineRule="auto"/>
        <w:ind w:right="115"/>
        <w:jc w:val="both"/>
      </w:pPr>
      <w:r>
        <w:t xml:space="preserve">Czytelnik rezygnujący z usług biblioteki ma prawo zażądać usunięcia jego danych osobowych z ewidencji czytelników, a biblioteka ma obowiązek </w:t>
      </w:r>
      <w:r>
        <w:rPr>
          <w:i/>
        </w:rPr>
        <w:t>u</w:t>
      </w:r>
      <w:r>
        <w:t>sunąć te dane pod warunkiem, że czytelnik zwrócił wszystkie wypożyczone materiały i nie ma żadnych zobowiązań wobec biblioteki.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line="276" w:lineRule="auto"/>
        <w:ind w:right="115"/>
        <w:jc w:val="both"/>
      </w:pPr>
      <w:r>
        <w:t xml:space="preserve">Zagubienie identyfikacyjnej karty bibliotecznej należy niezwłocznie zgłosić Bibliotece, co uchroni właściciela karty przed ponoszeniem konsekwencji za jej użytkowanie przez nieuprawnioną </w:t>
      </w:r>
      <w:r>
        <w:rPr>
          <w:spacing w:val="-2"/>
        </w:rPr>
        <w:t>osobę.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line="276" w:lineRule="auto"/>
        <w:ind w:right="112"/>
        <w:jc w:val="both"/>
      </w:pPr>
      <w:r>
        <w:t>Udostępnienie karty bibliotecznej innej osobie jest równoznaczne z wzięciem przez właściciela karty odpowiedzialności za wypożyczone na nią materiały.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  <w:tab w:val="left" w:pos="476"/>
        </w:tabs>
        <w:spacing w:before="34" w:line="276" w:lineRule="auto"/>
        <w:ind w:right="114"/>
        <w:jc w:val="both"/>
      </w:pPr>
      <w:r>
        <w:t>Przedłużenie ważności karty następuje każdego roku, po aktualizacji danych osobowych</w:t>
      </w:r>
      <w:r>
        <w:rPr>
          <w:spacing w:val="40"/>
        </w:rPr>
        <w:t xml:space="preserve"> </w:t>
      </w:r>
      <w:r>
        <w:t>czytelnika na karcie zapisu oraz sprawdzeniu ich z dowodem osobistym lub legitymacją szkolną. Aktualizacja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następuje na</w:t>
      </w:r>
      <w:r>
        <w:rPr>
          <w:spacing w:val="-1"/>
        </w:rPr>
        <w:t xml:space="preserve"> </w:t>
      </w:r>
      <w:r>
        <w:t>zasadach</w:t>
      </w:r>
      <w:r>
        <w:rPr>
          <w:spacing w:val="-4"/>
        </w:rPr>
        <w:t xml:space="preserve"> </w:t>
      </w:r>
      <w:r>
        <w:t>określonych</w:t>
      </w:r>
      <w:r>
        <w:rPr>
          <w:spacing w:val="-1"/>
        </w:rPr>
        <w:t xml:space="preserve"> </w:t>
      </w:r>
      <w:r>
        <w:t>w ust.</w:t>
      </w:r>
      <w:r>
        <w:rPr>
          <w:spacing w:val="-3"/>
        </w:rPr>
        <w:t xml:space="preserve"> </w:t>
      </w:r>
      <w:r>
        <w:t>3 lit.</w:t>
      </w:r>
      <w:r>
        <w:rPr>
          <w:spacing w:val="-1"/>
        </w:rPr>
        <w:t xml:space="preserve"> </w:t>
      </w:r>
      <w:r>
        <w:t>c).</w:t>
      </w:r>
      <w:r>
        <w:rPr>
          <w:spacing w:val="-1"/>
        </w:rPr>
        <w:t xml:space="preserve"> </w:t>
      </w:r>
      <w:r>
        <w:t>Czytelnik</w:t>
      </w:r>
      <w:r>
        <w:rPr>
          <w:spacing w:val="-1"/>
        </w:rPr>
        <w:t xml:space="preserve"> </w:t>
      </w:r>
      <w:r>
        <w:t>jest zobowiązany do poinformowania biblioteki o każdorazowej zmianie danych osobowych i adresowych.</w:t>
      </w:r>
    </w:p>
    <w:p w:rsidR="00B970E6" w:rsidRDefault="006F47F2">
      <w:pPr>
        <w:pStyle w:val="Akapitzlist"/>
        <w:numPr>
          <w:ilvl w:val="0"/>
          <w:numId w:val="21"/>
        </w:numPr>
        <w:tabs>
          <w:tab w:val="left" w:pos="474"/>
        </w:tabs>
        <w:spacing w:before="2"/>
        <w:ind w:left="474" w:hanging="358"/>
        <w:jc w:val="both"/>
      </w:pPr>
      <w:r>
        <w:t>Czytelnik</w:t>
      </w:r>
      <w:r>
        <w:rPr>
          <w:spacing w:val="-7"/>
        </w:rPr>
        <w:t xml:space="preserve"> </w:t>
      </w:r>
      <w:r>
        <w:t>posiadający</w:t>
      </w:r>
      <w:r>
        <w:rPr>
          <w:spacing w:val="-7"/>
        </w:rPr>
        <w:t xml:space="preserve"> </w:t>
      </w:r>
      <w:r>
        <w:t>identyfikacyjną</w:t>
      </w:r>
      <w:r>
        <w:rPr>
          <w:spacing w:val="-7"/>
        </w:rPr>
        <w:t xml:space="preserve"> </w:t>
      </w:r>
      <w:r>
        <w:t>kartę</w:t>
      </w:r>
      <w:r>
        <w:rPr>
          <w:spacing w:val="-7"/>
        </w:rPr>
        <w:t xml:space="preserve"> </w:t>
      </w:r>
      <w:r>
        <w:t>biblioteczną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prawo</w:t>
      </w:r>
      <w:r>
        <w:rPr>
          <w:spacing w:val="-5"/>
        </w:rPr>
        <w:t xml:space="preserve"> do: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4"/>
        </w:tabs>
        <w:spacing w:before="38"/>
        <w:ind w:left="834" w:hanging="358"/>
        <w:jc w:val="both"/>
      </w:pPr>
      <w:r>
        <w:t>wypożyczania</w:t>
      </w:r>
      <w:r>
        <w:rPr>
          <w:spacing w:val="-5"/>
        </w:rPr>
        <w:t xml:space="preserve"> </w:t>
      </w:r>
      <w:r>
        <w:t>zbiorów</w:t>
      </w:r>
      <w:r>
        <w:rPr>
          <w:spacing w:val="-6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wszystkich</w:t>
      </w:r>
      <w:r>
        <w:rPr>
          <w:spacing w:val="-4"/>
        </w:rPr>
        <w:t xml:space="preserve"> </w:t>
      </w:r>
      <w:r>
        <w:t>działach biblioteki,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6"/>
        </w:tabs>
        <w:spacing w:before="42" w:line="273" w:lineRule="auto"/>
        <w:ind w:right="116"/>
      </w:pP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licencjonowanych</w:t>
      </w:r>
      <w:r>
        <w:rPr>
          <w:spacing w:val="40"/>
        </w:rPr>
        <w:t xml:space="preserve"> </w:t>
      </w:r>
      <w:r>
        <w:t>zbiorów</w:t>
      </w:r>
      <w:r>
        <w:rPr>
          <w:spacing w:val="40"/>
        </w:rPr>
        <w:t xml:space="preserve"> </w:t>
      </w:r>
      <w:r>
        <w:t>elektronicznych,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których</w:t>
      </w:r>
      <w:r>
        <w:rPr>
          <w:spacing w:val="40"/>
        </w:rPr>
        <w:t xml:space="preserve"> </w:t>
      </w:r>
      <w:r>
        <w:t>biblioteka</w:t>
      </w:r>
      <w:r>
        <w:rPr>
          <w:spacing w:val="40"/>
        </w:rPr>
        <w:t xml:space="preserve"> </w:t>
      </w:r>
      <w:r>
        <w:t>opłaciła</w:t>
      </w:r>
      <w:r>
        <w:rPr>
          <w:spacing w:val="40"/>
        </w:rPr>
        <w:t xml:space="preserve"> </w:t>
      </w:r>
      <w:r>
        <w:rPr>
          <w:spacing w:val="-2"/>
        </w:rPr>
        <w:t>dostęp,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6"/>
        </w:tabs>
        <w:spacing w:before="39" w:line="276" w:lineRule="auto"/>
        <w:ind w:right="114"/>
        <w:jc w:val="both"/>
      </w:pPr>
      <w:r>
        <w:t xml:space="preserve">używania za wiedzą i zgodą bibliotekarza własnego przenośnego komputera, przy czym Biblioteka nie ponosi odpowiedzialności za jego ewentualne uszkodzenie, kradzież lub utratę </w:t>
      </w:r>
      <w:r>
        <w:rPr>
          <w:spacing w:val="-2"/>
        </w:rPr>
        <w:t>danych,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4"/>
          <w:tab w:val="left" w:pos="836"/>
        </w:tabs>
        <w:spacing w:line="276" w:lineRule="auto"/>
        <w:ind w:right="118"/>
        <w:jc w:val="both"/>
      </w:pPr>
      <w:r>
        <w:t>uzyskania bezpłatnej informacji bibliotecznej, bibliograficznej i rzeczowej</w:t>
      </w:r>
      <w:r w:rsidR="00C81A6F">
        <w:t>,</w:t>
      </w:r>
      <w:r>
        <w:t xml:space="preserve"> </w:t>
      </w:r>
    </w:p>
    <w:p w:rsidR="00B970E6" w:rsidRDefault="006F47F2">
      <w:pPr>
        <w:pStyle w:val="Akapitzlist"/>
        <w:numPr>
          <w:ilvl w:val="1"/>
          <w:numId w:val="21"/>
        </w:numPr>
        <w:tabs>
          <w:tab w:val="left" w:pos="836"/>
        </w:tabs>
        <w:spacing w:before="38" w:line="276" w:lineRule="auto"/>
        <w:ind w:right="113"/>
        <w:jc w:val="both"/>
      </w:pPr>
      <w:r>
        <w:t>zgłaszania do dyrekcji Biblioteki uwag, propozycji, wniosków, zażaleń w formie ustnej lub pisemnej. Odpowiedzi na pisemne wnioski i zażalenia</w:t>
      </w:r>
      <w:r>
        <w:rPr>
          <w:spacing w:val="40"/>
        </w:rPr>
        <w:t xml:space="preserve"> </w:t>
      </w:r>
      <w:r>
        <w:t>udziela się w trybie przewidzianym przepisami prawa administracyjnego.</w:t>
      </w:r>
    </w:p>
    <w:p w:rsidR="00B970E6" w:rsidRDefault="00B970E6">
      <w:pPr>
        <w:pStyle w:val="Tekstpodstawowy"/>
        <w:spacing w:before="41"/>
        <w:ind w:firstLine="0"/>
      </w:pPr>
    </w:p>
    <w:p w:rsidR="00F01D70" w:rsidRDefault="00F01D70">
      <w:pPr>
        <w:pStyle w:val="Tekstpodstawowy"/>
        <w:spacing w:before="41"/>
        <w:ind w:firstLine="0"/>
      </w:pPr>
    </w:p>
    <w:p w:rsidR="00B970E6" w:rsidRDefault="006F47F2">
      <w:pPr>
        <w:spacing w:line="276" w:lineRule="auto"/>
        <w:ind w:left="3633" w:right="1763" w:hanging="1057"/>
        <w:rPr>
          <w:b/>
        </w:rPr>
      </w:pPr>
      <w:r>
        <w:rPr>
          <w:b/>
        </w:rPr>
        <w:t>Odpowiedzialność</w:t>
      </w:r>
      <w:r>
        <w:rPr>
          <w:b/>
          <w:spacing w:val="-12"/>
        </w:rPr>
        <w:t xml:space="preserve"> </w:t>
      </w:r>
      <w:r>
        <w:rPr>
          <w:b/>
        </w:rPr>
        <w:t>czytelnika</w:t>
      </w:r>
      <w:r>
        <w:rPr>
          <w:b/>
          <w:spacing w:val="-13"/>
        </w:rPr>
        <w:t xml:space="preserve"> </w:t>
      </w:r>
      <w:r>
        <w:rPr>
          <w:b/>
        </w:rPr>
        <w:t>za</w:t>
      </w:r>
      <w:r>
        <w:rPr>
          <w:b/>
          <w:spacing w:val="-11"/>
        </w:rPr>
        <w:t xml:space="preserve"> </w:t>
      </w:r>
      <w:r>
        <w:rPr>
          <w:b/>
        </w:rPr>
        <w:t>wypożyczone materiały biblioteczne</w:t>
      </w:r>
    </w:p>
    <w:p w:rsidR="00B970E6" w:rsidRDefault="00B970E6">
      <w:pPr>
        <w:pStyle w:val="Tekstpodstawowy"/>
        <w:spacing w:before="41"/>
        <w:ind w:firstLine="0"/>
        <w:rPr>
          <w:b/>
        </w:rPr>
      </w:pPr>
    </w:p>
    <w:p w:rsidR="001E4B33" w:rsidRPr="00F01D70" w:rsidRDefault="006F47F2" w:rsidP="00F01D70">
      <w:pPr>
        <w:ind w:left="4516"/>
        <w:rPr>
          <w:b/>
          <w:spacing w:val="-10"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  <w:spacing w:val="-10"/>
        </w:rPr>
        <w:t>3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74"/>
        </w:tabs>
        <w:spacing w:before="41"/>
        <w:ind w:left="474" w:hanging="358"/>
      </w:pPr>
      <w:r>
        <w:t>Czytelników</w:t>
      </w:r>
      <w:r>
        <w:rPr>
          <w:spacing w:val="-8"/>
        </w:rPr>
        <w:t xml:space="preserve"> </w:t>
      </w:r>
      <w:r>
        <w:rPr>
          <w:spacing w:val="-2"/>
        </w:rPr>
        <w:t>obowiązuje: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4"/>
          <w:tab w:val="left" w:pos="836"/>
        </w:tabs>
        <w:spacing w:before="41" w:line="276" w:lineRule="auto"/>
        <w:ind w:right="115"/>
        <w:jc w:val="both"/>
      </w:pPr>
      <w:r>
        <w:t>troskliwe obchodzenie się z udostępnionymi materiałami, m.in. zakaz podkreślania, kalkowania, pisania uwag na marginesach, używania książek i czasopism jako podkładek przy pisaniu itp.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4"/>
        </w:tabs>
        <w:ind w:left="834" w:hanging="358"/>
        <w:jc w:val="both"/>
      </w:pPr>
      <w:r>
        <w:t>ochrona</w:t>
      </w:r>
      <w:r>
        <w:rPr>
          <w:spacing w:val="-10"/>
        </w:rPr>
        <w:t xml:space="preserve"> </w:t>
      </w:r>
      <w:r>
        <w:t>wypożyczonych</w:t>
      </w:r>
      <w:r>
        <w:rPr>
          <w:spacing w:val="-8"/>
        </w:rPr>
        <w:t xml:space="preserve"> </w:t>
      </w:r>
      <w:r>
        <w:t>materiałów</w:t>
      </w:r>
      <w:r>
        <w:rPr>
          <w:spacing w:val="-6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uszkodzeniami</w:t>
      </w:r>
      <w:r>
        <w:rPr>
          <w:spacing w:val="-7"/>
        </w:rPr>
        <w:t xml:space="preserve"> </w:t>
      </w:r>
      <w:r>
        <w:t>mechanicznymi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wilgocią,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6"/>
        </w:tabs>
        <w:spacing w:before="39" w:line="276" w:lineRule="auto"/>
        <w:ind w:right="116"/>
        <w:jc w:val="both"/>
      </w:pPr>
      <w:r>
        <w:lastRenderedPageBreak/>
        <w:t>sprawdzenie stanu materiałów bibliotecznych przed ich wypożyczeniem. Zauważone uszkodzenia, np. podkreślenia, wyrwane strony, pęknięcia, zarysowania itp. należy zgłosić bibliotekarzowi, który jest zobowiązany do ich odnotowania w uwagach odnoszących się do wypożyczanej/udostępnianej jednostki zbioru. Za braki i uszkodzenia stwierdzone przy zwrocie, a nie zgłoszone uprzednio odpowiada czytelnik dokonujący zwrotu.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74"/>
        </w:tabs>
        <w:spacing w:before="1"/>
        <w:ind w:left="474" w:hanging="358"/>
        <w:jc w:val="both"/>
      </w:pPr>
      <w:r>
        <w:t>W</w:t>
      </w:r>
      <w:r>
        <w:rPr>
          <w:spacing w:val="-8"/>
        </w:rPr>
        <w:t xml:space="preserve"> </w:t>
      </w:r>
      <w:r>
        <w:t>przypadku</w:t>
      </w:r>
      <w:r>
        <w:rPr>
          <w:spacing w:val="-6"/>
        </w:rPr>
        <w:t xml:space="preserve"> </w:t>
      </w:r>
      <w:r>
        <w:t>uszkodzenia</w:t>
      </w:r>
      <w:r>
        <w:rPr>
          <w:spacing w:val="-5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zagubienia</w:t>
      </w:r>
      <w:r>
        <w:rPr>
          <w:spacing w:val="-6"/>
        </w:rPr>
        <w:t xml:space="preserve"> </w:t>
      </w:r>
      <w:r>
        <w:t>wypożyczonych</w:t>
      </w:r>
      <w:r>
        <w:rPr>
          <w:spacing w:val="-8"/>
        </w:rPr>
        <w:t xml:space="preserve"> </w:t>
      </w:r>
      <w:r>
        <w:t>materiałów</w:t>
      </w:r>
      <w:r>
        <w:rPr>
          <w:spacing w:val="-5"/>
        </w:rPr>
        <w:t xml:space="preserve"> </w:t>
      </w:r>
      <w:r>
        <w:t>czytelnik</w:t>
      </w:r>
      <w:r>
        <w:rPr>
          <w:spacing w:val="-8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rPr>
          <w:spacing w:val="-2"/>
        </w:rPr>
        <w:t>zobowiązany: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4"/>
          <w:tab w:val="left" w:pos="836"/>
        </w:tabs>
        <w:spacing w:before="39" w:line="276" w:lineRule="auto"/>
        <w:ind w:right="114"/>
        <w:jc w:val="both"/>
      </w:pPr>
      <w:r>
        <w:t xml:space="preserve">odkupić takie same lub – po uzgodnieniu z </w:t>
      </w:r>
      <w:r w:rsidR="00C81A6F">
        <w:t>bibliotekarzem</w:t>
      </w:r>
      <w:r>
        <w:t xml:space="preserve"> – inne o nie mniejszej wartości i przydatne bibliotece,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4"/>
          <w:tab w:val="left" w:pos="836"/>
        </w:tabs>
        <w:spacing w:before="2" w:line="276" w:lineRule="auto"/>
        <w:ind w:right="117"/>
        <w:jc w:val="both"/>
      </w:pPr>
      <w:r>
        <w:t xml:space="preserve">jeśli odkupienie jest niemożliwe czytelnik płaci ekwiwalent pieniężny, ustalany każdorazowo przez kierownika </w:t>
      </w:r>
      <w:r w:rsidR="00C81A6F">
        <w:t>biblioteki</w:t>
      </w:r>
      <w:r>
        <w:t>, w wysokości co najmniej aktualnej ceny rynkowej uszkodzonego/zagubionego materiału,</w:t>
      </w:r>
    </w:p>
    <w:p w:rsidR="00B970E6" w:rsidRDefault="006F47F2">
      <w:pPr>
        <w:pStyle w:val="Akapitzlist"/>
        <w:numPr>
          <w:ilvl w:val="1"/>
          <w:numId w:val="20"/>
        </w:numPr>
        <w:tabs>
          <w:tab w:val="left" w:pos="835"/>
        </w:tabs>
        <w:ind w:left="835" w:hanging="359"/>
        <w:jc w:val="both"/>
      </w:pPr>
      <w:r>
        <w:t>jeśli</w:t>
      </w:r>
      <w:r>
        <w:rPr>
          <w:spacing w:val="-8"/>
        </w:rPr>
        <w:t xml:space="preserve"> </w:t>
      </w:r>
      <w:r>
        <w:t>możliwa</w:t>
      </w:r>
      <w:r>
        <w:rPr>
          <w:spacing w:val="-5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naprawa</w:t>
      </w:r>
      <w:r>
        <w:rPr>
          <w:spacing w:val="-8"/>
        </w:rPr>
        <w:t xml:space="preserve"> </w:t>
      </w:r>
      <w:r>
        <w:t>uszkodzonych</w:t>
      </w:r>
      <w:r>
        <w:rPr>
          <w:spacing w:val="-4"/>
        </w:rPr>
        <w:t xml:space="preserve"> </w:t>
      </w:r>
      <w:r>
        <w:t>materiałów,</w:t>
      </w:r>
      <w:r>
        <w:rPr>
          <w:spacing w:val="-5"/>
        </w:rPr>
        <w:t xml:space="preserve"> </w:t>
      </w:r>
      <w:r>
        <w:t>czytelnik</w:t>
      </w:r>
      <w:r>
        <w:rPr>
          <w:spacing w:val="-6"/>
        </w:rPr>
        <w:t xml:space="preserve"> </w:t>
      </w:r>
      <w:r>
        <w:t>ponosi</w:t>
      </w:r>
      <w:r>
        <w:rPr>
          <w:spacing w:val="-3"/>
        </w:rPr>
        <w:t xml:space="preserve"> </w:t>
      </w:r>
      <w:r>
        <w:t>jej</w:t>
      </w:r>
      <w:r>
        <w:rPr>
          <w:spacing w:val="-5"/>
        </w:rPr>
        <w:t xml:space="preserve"> </w:t>
      </w:r>
      <w:r>
        <w:rPr>
          <w:spacing w:val="-2"/>
        </w:rPr>
        <w:t>koszty.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54"/>
          <w:tab w:val="left" w:pos="476"/>
        </w:tabs>
        <w:spacing w:before="2" w:line="273" w:lineRule="auto"/>
        <w:ind w:right="115"/>
        <w:jc w:val="both"/>
      </w:pPr>
      <w:r>
        <w:t>W przypadku zagubienia części wypożyczonego dzieła czytelnik odkupuje taką samą część lub całość dzieła.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42"/>
          <w:tab w:val="left" w:pos="476"/>
        </w:tabs>
        <w:spacing w:before="5" w:line="276" w:lineRule="auto"/>
        <w:ind w:right="115"/>
        <w:jc w:val="both"/>
      </w:pPr>
      <w:r>
        <w:t>Jeśli uszkodzenie/zagubienie wypożyczonych materiałów bibliotecznych nastąpiło wskutek wypadku</w:t>
      </w:r>
      <w:r>
        <w:rPr>
          <w:spacing w:val="-3"/>
        </w:rPr>
        <w:t xml:space="preserve"> </w:t>
      </w:r>
      <w:r>
        <w:t>losowego</w:t>
      </w:r>
      <w:r>
        <w:rPr>
          <w:spacing w:val="-2"/>
        </w:rPr>
        <w:t xml:space="preserve"> </w:t>
      </w:r>
      <w:r>
        <w:t>(np.</w:t>
      </w:r>
      <w:r>
        <w:rPr>
          <w:spacing w:val="-3"/>
        </w:rPr>
        <w:t xml:space="preserve"> </w:t>
      </w:r>
      <w:r>
        <w:t>pożar,</w:t>
      </w:r>
      <w:r>
        <w:rPr>
          <w:spacing w:val="-3"/>
        </w:rPr>
        <w:t xml:space="preserve"> </w:t>
      </w:r>
      <w:r>
        <w:t>kradzież,</w:t>
      </w:r>
      <w:r>
        <w:rPr>
          <w:spacing w:val="-3"/>
        </w:rPr>
        <w:t xml:space="preserve"> </w:t>
      </w:r>
      <w:r>
        <w:t>powódź),</w:t>
      </w:r>
      <w:r>
        <w:rPr>
          <w:spacing w:val="-4"/>
        </w:rPr>
        <w:t xml:space="preserve"> </w:t>
      </w:r>
      <w:r>
        <w:t>Biblioteka</w:t>
      </w:r>
      <w:r>
        <w:rPr>
          <w:spacing w:val="-4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odstąpić</w:t>
      </w:r>
      <w:r>
        <w:rPr>
          <w:spacing w:val="-4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odszkodowania</w:t>
      </w:r>
      <w:r>
        <w:rPr>
          <w:spacing w:val="-3"/>
        </w:rPr>
        <w:t xml:space="preserve"> </w:t>
      </w:r>
      <w:r>
        <w:t>na pisemny wniosek czytelnika, uzupełniony dokumentem wystawionym przez uprawnione organa.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349"/>
          <w:tab w:val="left" w:pos="476"/>
        </w:tabs>
        <w:spacing w:line="276" w:lineRule="auto"/>
        <w:ind w:right="120"/>
        <w:jc w:val="both"/>
      </w:pPr>
      <w:r>
        <w:t>Czytelnik jest zobowiązany do zwrotu wypożyczonych materiałów w terminach określonych w §4 pkt 11. Za niedotrzymanie terminu zwrotu naliczane są opłaty w wysokości określonej w załączniku nr 3.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71"/>
          <w:tab w:val="left" w:pos="476"/>
        </w:tabs>
        <w:spacing w:line="276" w:lineRule="auto"/>
        <w:ind w:right="113"/>
        <w:jc w:val="both"/>
      </w:pPr>
      <w:r>
        <w:t>Czytelnicy, którzy udostępnili bibliotece adres swojej poczty elektronicznej otrzymują przypomnienie o terminie zwrotu wypożyczonych materiałów generowane przez system ewidencji czytelników i wypożyczeń. Przypomnienie to ma charakter pomocniczy i jego ewentualne niedostarczenie do skrzynki poczty elektronicznej czytelnika nie stanowi podstawy</w:t>
      </w:r>
      <w:r>
        <w:rPr>
          <w:spacing w:val="40"/>
        </w:rPr>
        <w:t xml:space="preserve"> </w:t>
      </w:r>
      <w:r>
        <w:t>do obniżenia lub anulowania nałożonej opłaty za nieterminowy zwrot wypożyczonych</w:t>
      </w:r>
      <w:r>
        <w:rPr>
          <w:spacing w:val="40"/>
        </w:rPr>
        <w:t xml:space="preserve"> </w:t>
      </w:r>
      <w:r>
        <w:rPr>
          <w:spacing w:val="-2"/>
        </w:rPr>
        <w:t>materiałów.</w:t>
      </w:r>
    </w:p>
    <w:p w:rsidR="00B970E6" w:rsidRDefault="006F47F2">
      <w:pPr>
        <w:pStyle w:val="Akapitzlist"/>
        <w:numPr>
          <w:ilvl w:val="0"/>
          <w:numId w:val="20"/>
        </w:numPr>
        <w:tabs>
          <w:tab w:val="left" w:pos="407"/>
          <w:tab w:val="left" w:pos="476"/>
        </w:tabs>
        <w:spacing w:line="276" w:lineRule="auto"/>
        <w:ind w:right="114"/>
        <w:jc w:val="both"/>
      </w:pPr>
      <w:r>
        <w:t xml:space="preserve">Biblioteka wysyła listem </w:t>
      </w:r>
      <w:r w:rsidR="00C81A6F">
        <w:t>trzy wezwania</w:t>
      </w:r>
      <w:r>
        <w:t xml:space="preserve"> do zwrotu wypożyczonych materiałów. Wezwanie dotyczące czytelników nieletnich adresowane jest do rodziców lub opiekuna prawnego.</w:t>
      </w:r>
    </w:p>
    <w:p w:rsidR="00B970E6" w:rsidRDefault="00B970E6" w:rsidP="00C81A6F">
      <w:pPr>
        <w:pStyle w:val="Akapitzlist"/>
        <w:tabs>
          <w:tab w:val="left" w:pos="399"/>
          <w:tab w:val="left" w:pos="408"/>
        </w:tabs>
        <w:spacing w:before="40" w:line="276" w:lineRule="auto"/>
        <w:ind w:left="399" w:right="118" w:firstLine="0"/>
        <w:jc w:val="both"/>
      </w:pPr>
    </w:p>
    <w:p w:rsidR="00B970E6" w:rsidRDefault="006F47F2">
      <w:pPr>
        <w:spacing w:before="1"/>
        <w:ind w:left="361" w:right="362"/>
        <w:jc w:val="center"/>
        <w:rPr>
          <w:b/>
        </w:rPr>
      </w:pPr>
      <w:r>
        <w:rPr>
          <w:b/>
        </w:rPr>
        <w:t>Wypożyczanie</w:t>
      </w:r>
      <w:r>
        <w:rPr>
          <w:b/>
          <w:spacing w:val="-11"/>
        </w:rPr>
        <w:t xml:space="preserve"> </w:t>
      </w:r>
      <w:r>
        <w:rPr>
          <w:b/>
        </w:rPr>
        <w:t>zbiorów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długoterminowe</w:t>
      </w:r>
    </w:p>
    <w:p w:rsidR="00B970E6" w:rsidRDefault="00B970E6">
      <w:pPr>
        <w:pStyle w:val="Tekstpodstawowy"/>
        <w:spacing w:before="79"/>
        <w:ind w:firstLine="0"/>
        <w:rPr>
          <w:b/>
        </w:rPr>
      </w:pPr>
    </w:p>
    <w:p w:rsidR="001E4B33" w:rsidRPr="00F01D70" w:rsidRDefault="006F47F2" w:rsidP="00F01D70">
      <w:pPr>
        <w:ind w:left="4516"/>
        <w:jc w:val="both"/>
        <w:rPr>
          <w:b/>
          <w:spacing w:val="-10"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  <w:spacing w:val="-10"/>
        </w:rPr>
        <w:t>4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  <w:tab w:val="left" w:pos="476"/>
        </w:tabs>
        <w:spacing w:before="42" w:line="276" w:lineRule="auto"/>
        <w:ind w:right="114"/>
        <w:jc w:val="both"/>
      </w:pPr>
      <w:r>
        <w:t>Warunkiem wypożyczenia książek poza bibliotekę jest posiadanie ważnej karty bibliotecznej</w:t>
      </w:r>
      <w:r w:rsidR="00C81A6F">
        <w:t>.</w:t>
      </w:r>
      <w:r>
        <w:t xml:space="preserve"> Właściciel karty jest odpowiedzialny za wszystkie wypożyczone na nią materiały.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  <w:tab w:val="left" w:pos="476"/>
        </w:tabs>
        <w:spacing w:line="276" w:lineRule="auto"/>
        <w:ind w:right="114"/>
        <w:jc w:val="both"/>
      </w:pPr>
      <w:r>
        <w:t>Wypożyczanie książek (tradycyjnych i mówionych)</w:t>
      </w:r>
      <w:r>
        <w:rPr>
          <w:spacing w:val="40"/>
        </w:rPr>
        <w:t xml:space="preserve"> </w:t>
      </w:r>
      <w:r>
        <w:t xml:space="preserve">jest bezpłatne. 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</w:tabs>
        <w:ind w:left="474" w:hanging="358"/>
      </w:pPr>
      <w:r>
        <w:t>Kaucja</w:t>
      </w:r>
      <w:r>
        <w:rPr>
          <w:spacing w:val="-5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zwracana</w:t>
      </w:r>
      <w:r>
        <w:rPr>
          <w:spacing w:val="-4"/>
        </w:rPr>
        <w:t xml:space="preserve"> </w:t>
      </w:r>
      <w:r>
        <w:t>po</w:t>
      </w:r>
      <w:r>
        <w:rPr>
          <w:spacing w:val="-4"/>
        </w:rPr>
        <w:t xml:space="preserve"> </w:t>
      </w:r>
      <w:r>
        <w:t>uregulowaniu</w:t>
      </w:r>
      <w:r>
        <w:rPr>
          <w:spacing w:val="-7"/>
        </w:rPr>
        <w:t xml:space="preserve"> </w:t>
      </w:r>
      <w:r>
        <w:t>wszystkich</w:t>
      </w:r>
      <w:r>
        <w:rPr>
          <w:spacing w:val="-5"/>
        </w:rPr>
        <w:t xml:space="preserve"> </w:t>
      </w:r>
      <w:r>
        <w:t>zobowiązań</w:t>
      </w:r>
      <w:r>
        <w:rPr>
          <w:spacing w:val="-7"/>
        </w:rPr>
        <w:t xml:space="preserve"> </w:t>
      </w:r>
      <w:r>
        <w:t>wobec</w:t>
      </w:r>
      <w:r>
        <w:rPr>
          <w:spacing w:val="-3"/>
        </w:rPr>
        <w:t xml:space="preserve"> </w:t>
      </w:r>
      <w:r>
        <w:rPr>
          <w:spacing w:val="-2"/>
        </w:rPr>
        <w:t>biblioteki.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</w:tabs>
        <w:spacing w:before="40"/>
        <w:ind w:left="474" w:hanging="358"/>
      </w:pPr>
      <w:r>
        <w:t>Kaucja</w:t>
      </w:r>
      <w:r>
        <w:rPr>
          <w:spacing w:val="-3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</w:t>
      </w:r>
      <w:r>
        <w:rPr>
          <w:spacing w:val="-3"/>
        </w:rPr>
        <w:t xml:space="preserve"> </w:t>
      </w:r>
      <w:r>
        <w:rPr>
          <w:spacing w:val="-2"/>
        </w:rPr>
        <w:t>oprocentowaniu.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</w:tabs>
        <w:spacing w:before="39"/>
        <w:ind w:left="474" w:hanging="358"/>
      </w:pPr>
      <w:r>
        <w:t>Czytelnik</w:t>
      </w:r>
      <w:r>
        <w:rPr>
          <w:spacing w:val="-5"/>
        </w:rPr>
        <w:t xml:space="preserve"> </w:t>
      </w:r>
      <w:r>
        <w:t>może</w:t>
      </w:r>
      <w:r>
        <w:rPr>
          <w:spacing w:val="-5"/>
        </w:rPr>
        <w:t xml:space="preserve"> </w:t>
      </w:r>
      <w:r>
        <w:t>wypożyczyć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całej</w:t>
      </w:r>
      <w:r>
        <w:rPr>
          <w:spacing w:val="-5"/>
        </w:rPr>
        <w:t xml:space="preserve"> </w:t>
      </w:r>
      <w:r>
        <w:t>sieci</w:t>
      </w:r>
      <w:r>
        <w:rPr>
          <w:spacing w:val="-5"/>
        </w:rPr>
        <w:t xml:space="preserve"> </w:t>
      </w:r>
      <w:r>
        <w:t>MBP</w:t>
      </w:r>
      <w:r>
        <w:rPr>
          <w:spacing w:val="-3"/>
        </w:rPr>
        <w:t xml:space="preserve"> </w:t>
      </w:r>
      <w:r w:rsidR="00C81A6F">
        <w:rPr>
          <w:spacing w:val="-2"/>
        </w:rPr>
        <w:t xml:space="preserve">maksymalnie 5 </w:t>
      </w:r>
      <w:r w:rsidR="008A0CA5">
        <w:rPr>
          <w:spacing w:val="-2"/>
        </w:rPr>
        <w:t>książek (tradycyjnych i mówionych)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  <w:tab w:val="left" w:pos="476"/>
        </w:tabs>
        <w:spacing w:before="41" w:line="276" w:lineRule="auto"/>
        <w:ind w:right="118"/>
      </w:pPr>
      <w:r>
        <w:t>Bibliotekarz</w:t>
      </w:r>
      <w:r>
        <w:rPr>
          <w:spacing w:val="40"/>
        </w:rPr>
        <w:t xml:space="preserve"> </w:t>
      </w:r>
      <w:r>
        <w:t>może</w:t>
      </w:r>
      <w:r>
        <w:rPr>
          <w:spacing w:val="40"/>
        </w:rPr>
        <w:t xml:space="preserve"> </w:t>
      </w:r>
      <w:r>
        <w:t>zwiększyć</w:t>
      </w:r>
      <w:r>
        <w:rPr>
          <w:spacing w:val="40"/>
        </w:rPr>
        <w:t xml:space="preserve"> </w:t>
      </w:r>
      <w:r>
        <w:t>liczbę</w:t>
      </w:r>
      <w:r>
        <w:rPr>
          <w:spacing w:val="40"/>
        </w:rPr>
        <w:t xml:space="preserve"> </w:t>
      </w:r>
      <w:r>
        <w:t>wypożyczanych</w:t>
      </w:r>
      <w:r>
        <w:rPr>
          <w:spacing w:val="40"/>
        </w:rPr>
        <w:t xml:space="preserve"> </w:t>
      </w:r>
      <w:r>
        <w:t>jednorazowo</w:t>
      </w:r>
      <w:r>
        <w:rPr>
          <w:spacing w:val="40"/>
        </w:rPr>
        <w:t xml:space="preserve"> </w:t>
      </w:r>
      <w:r>
        <w:t>mediów,</w:t>
      </w:r>
      <w:r>
        <w:rPr>
          <w:spacing w:val="40"/>
        </w:rPr>
        <w:t xml:space="preserve"> </w:t>
      </w:r>
      <w:r>
        <w:t>jeśli</w:t>
      </w:r>
      <w:r>
        <w:rPr>
          <w:spacing w:val="40"/>
        </w:rPr>
        <w:t xml:space="preserve"> </w:t>
      </w:r>
      <w:r>
        <w:t>pozwala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to zasobność zbioru.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  <w:tab w:val="left" w:pos="476"/>
        </w:tabs>
        <w:spacing w:before="34" w:line="276" w:lineRule="auto"/>
        <w:ind w:right="120"/>
      </w:pPr>
      <w:r>
        <w:t>Warunkiem wypożyczenia</w:t>
      </w:r>
      <w:r>
        <w:rPr>
          <w:spacing w:val="-3"/>
        </w:rPr>
        <w:t xml:space="preserve"> </w:t>
      </w:r>
      <w:r>
        <w:t>kolejnych książek i/lub innych mediów jest terminowy</w:t>
      </w:r>
      <w:r>
        <w:rPr>
          <w:spacing w:val="-1"/>
        </w:rPr>
        <w:t xml:space="preserve"> </w:t>
      </w:r>
      <w:r>
        <w:t>zwrot wcześniej wypożyczonych</w:t>
      </w:r>
      <w:r w:rsidR="008A0CA5">
        <w:t>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4"/>
          <w:tab w:val="left" w:pos="476"/>
        </w:tabs>
        <w:spacing w:before="2" w:line="273" w:lineRule="auto"/>
        <w:ind w:right="115"/>
      </w:pPr>
      <w:r>
        <w:t xml:space="preserve">Bibliotekarz odmawia wypożyczenia materiałów bibliotecznych, jeśli czytelnik ma zobowiązania finansowe wobec </w:t>
      </w:r>
      <w:r w:rsidR="008A0CA5">
        <w:t>BM</w:t>
      </w:r>
      <w:r>
        <w:t xml:space="preserve"> wynikające z niedotrzymania postanowień niniejszego regulaminu.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42"/>
        </w:tabs>
        <w:spacing w:before="5"/>
        <w:ind w:left="442" w:hanging="326"/>
      </w:pPr>
      <w:r>
        <w:t>Poszczególne</w:t>
      </w:r>
      <w:r>
        <w:rPr>
          <w:spacing w:val="-6"/>
        </w:rPr>
        <w:t xml:space="preserve"> </w:t>
      </w:r>
      <w:r>
        <w:t>media</w:t>
      </w:r>
      <w:r>
        <w:rPr>
          <w:spacing w:val="-6"/>
        </w:rPr>
        <w:t xml:space="preserve"> </w:t>
      </w:r>
      <w:r>
        <w:t>wypożyczane</w:t>
      </w:r>
      <w:r>
        <w:rPr>
          <w:spacing w:val="-6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następujące</w:t>
      </w:r>
      <w:r>
        <w:rPr>
          <w:spacing w:val="-5"/>
        </w:rPr>
        <w:t xml:space="preserve"> </w:t>
      </w:r>
      <w:r>
        <w:rPr>
          <w:spacing w:val="-2"/>
        </w:rPr>
        <w:t>okresy:</w:t>
      </w:r>
    </w:p>
    <w:p w:rsidR="00B970E6" w:rsidRDefault="006F47F2">
      <w:pPr>
        <w:pStyle w:val="Akapitzlist"/>
        <w:numPr>
          <w:ilvl w:val="1"/>
          <w:numId w:val="19"/>
        </w:numPr>
        <w:tabs>
          <w:tab w:val="left" w:pos="748"/>
        </w:tabs>
        <w:spacing w:before="41"/>
        <w:ind w:left="748" w:hanging="272"/>
      </w:pPr>
      <w:r>
        <w:t>książki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 w:rsidR="008A0CA5">
        <w:t>książki</w:t>
      </w:r>
      <w:r w:rsidR="008A0CA5">
        <w:rPr>
          <w:spacing w:val="-4"/>
        </w:rPr>
        <w:t xml:space="preserve"> </w:t>
      </w:r>
      <w:r w:rsidR="008A0CA5">
        <w:t>mówione</w:t>
      </w:r>
      <w:r w:rsidR="008A0CA5"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rPr>
          <w:spacing w:val="-2"/>
        </w:rPr>
        <w:t>miesiąc,</w:t>
      </w:r>
    </w:p>
    <w:p w:rsidR="00B970E6" w:rsidRDefault="008A0CA5">
      <w:pPr>
        <w:pStyle w:val="Akapitzlist"/>
        <w:numPr>
          <w:ilvl w:val="1"/>
          <w:numId w:val="19"/>
        </w:numPr>
        <w:tabs>
          <w:tab w:val="left" w:pos="757"/>
        </w:tabs>
        <w:spacing w:before="41"/>
        <w:ind w:left="757" w:hanging="281"/>
      </w:pPr>
      <w:r>
        <w:t>gry</w:t>
      </w:r>
      <w:r>
        <w:rPr>
          <w:spacing w:val="-6"/>
        </w:rPr>
        <w:t xml:space="preserve"> </w:t>
      </w:r>
      <w:r>
        <w:t xml:space="preserve">komputerowe, gry planszowe </w:t>
      </w:r>
      <w:r w:rsidR="006F47F2">
        <w:t>–</w:t>
      </w:r>
      <w:r w:rsidR="006F47F2">
        <w:rPr>
          <w:spacing w:val="-1"/>
        </w:rPr>
        <w:t xml:space="preserve"> </w:t>
      </w:r>
      <w:r w:rsidR="006F47F2">
        <w:t>na</w:t>
      </w:r>
      <w:r w:rsidR="006F47F2">
        <w:rPr>
          <w:spacing w:val="-3"/>
        </w:rPr>
        <w:t xml:space="preserve"> </w:t>
      </w:r>
      <w:r w:rsidR="006F47F2">
        <w:t>2</w:t>
      </w:r>
      <w:r w:rsidR="006F47F2">
        <w:rPr>
          <w:spacing w:val="-3"/>
        </w:rPr>
        <w:t xml:space="preserve"> </w:t>
      </w:r>
      <w:r w:rsidR="006F47F2">
        <w:rPr>
          <w:spacing w:val="-2"/>
        </w:rPr>
        <w:t>tygodnie,</w:t>
      </w:r>
      <w:r>
        <w:rPr>
          <w:spacing w:val="-2"/>
        </w:rPr>
        <w:t xml:space="preserve"> na które pobierana jest kaucja w wysokości 30,00 zł,</w:t>
      </w:r>
    </w:p>
    <w:p w:rsidR="00B970E6" w:rsidRDefault="006F47F2" w:rsidP="008A0CA5">
      <w:pPr>
        <w:pStyle w:val="Akapitzlist"/>
        <w:numPr>
          <w:ilvl w:val="1"/>
          <w:numId w:val="19"/>
        </w:numPr>
        <w:tabs>
          <w:tab w:val="left" w:pos="735"/>
        </w:tabs>
        <w:spacing w:before="38"/>
      </w:pPr>
      <w:r w:rsidRPr="008A0CA5">
        <w:rPr>
          <w:spacing w:val="-6"/>
        </w:rPr>
        <w:lastRenderedPageBreak/>
        <w:t xml:space="preserve"> </w:t>
      </w:r>
      <w:r>
        <w:t>muzyka,</w:t>
      </w:r>
      <w:r w:rsidRPr="008A0CA5">
        <w:rPr>
          <w:spacing w:val="-3"/>
        </w:rPr>
        <w:t xml:space="preserve"> </w:t>
      </w:r>
      <w:r>
        <w:t>filmy</w:t>
      </w:r>
      <w:r w:rsidRPr="008A0CA5">
        <w:rPr>
          <w:spacing w:val="-2"/>
        </w:rPr>
        <w:t xml:space="preserve"> </w:t>
      </w:r>
      <w:r>
        <w:t>–</w:t>
      </w:r>
      <w:r w:rsidRPr="008A0CA5">
        <w:rPr>
          <w:spacing w:val="-2"/>
        </w:rPr>
        <w:t xml:space="preserve"> </w:t>
      </w:r>
      <w:r>
        <w:t>na</w:t>
      </w:r>
      <w:r w:rsidRPr="008A0CA5">
        <w:rPr>
          <w:spacing w:val="-3"/>
        </w:rPr>
        <w:t xml:space="preserve"> </w:t>
      </w:r>
      <w:r w:rsidR="008A0CA5">
        <w:rPr>
          <w:spacing w:val="-3"/>
        </w:rPr>
        <w:t xml:space="preserve">2 </w:t>
      </w:r>
      <w:r w:rsidR="008A0CA5">
        <w:rPr>
          <w:spacing w:val="-2"/>
        </w:rPr>
        <w:t>tygodnie</w:t>
      </w:r>
      <w:r w:rsidRPr="008A0CA5">
        <w:rPr>
          <w:spacing w:val="-2"/>
        </w:rPr>
        <w:t>,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64"/>
          <w:tab w:val="left" w:pos="476"/>
        </w:tabs>
        <w:spacing w:before="41" w:line="276" w:lineRule="auto"/>
        <w:ind w:right="113"/>
        <w:jc w:val="both"/>
      </w:pPr>
      <w:r>
        <w:t>Bibliotekarz może skrócić okres wypożyczenia materiałów bibliotecznych, na które istnieje duże zapotrzebowanie użytkowników, a w uzasadnionych przypadkach może prosić o zwrot mediów przed terminem.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6"/>
          <w:tab w:val="left" w:pos="533"/>
        </w:tabs>
        <w:spacing w:line="276" w:lineRule="auto"/>
        <w:ind w:right="115"/>
        <w:jc w:val="both"/>
      </w:pPr>
      <w:r>
        <w:tab/>
        <w:t>Na prośbę czytelnika jest możliwe przedłużenie terminu zwrotu wypożyczonych książek. Prolongaty można dokonać</w:t>
      </w:r>
      <w:r>
        <w:rPr>
          <w:spacing w:val="-2"/>
        </w:rPr>
        <w:t xml:space="preserve"> </w:t>
      </w:r>
      <w:r>
        <w:t>dwukrotnie, maksymalnie</w:t>
      </w:r>
      <w:r>
        <w:rPr>
          <w:spacing w:val="-2"/>
        </w:rPr>
        <w:t xml:space="preserve"> </w:t>
      </w:r>
      <w:r>
        <w:t>po 15 dni, u dyżurnego bibliotekarza (osobiście, telefonicznie, pocztą elektroniczną), najpóźniej w dniu upływu terminu zwrotu książki. Przedłużenia terminu zwrotu można dokonać też internetowo poprzez swoje konto czytelnicze, jednak nie później niż w przeddzień terminu</w:t>
      </w:r>
      <w:r>
        <w:rPr>
          <w:spacing w:val="40"/>
        </w:rPr>
        <w:t xml:space="preserve"> </w:t>
      </w:r>
      <w:r>
        <w:t>zwrotu wypożyczonych książek.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64"/>
          <w:tab w:val="left" w:pos="476"/>
        </w:tabs>
        <w:spacing w:before="1" w:line="276" w:lineRule="auto"/>
        <w:ind w:right="121"/>
        <w:jc w:val="both"/>
      </w:pPr>
      <w:r>
        <w:t>Przesunięcia terminu zwrotu innych mediów można dokonać jednorazowo o okres taki jak przy pierwszym wypożyczeniu.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42"/>
        </w:tabs>
        <w:spacing w:line="268" w:lineRule="exact"/>
        <w:ind w:left="442" w:hanging="326"/>
        <w:jc w:val="both"/>
      </w:pPr>
      <w:r>
        <w:t>Prolongata</w:t>
      </w:r>
      <w:r>
        <w:rPr>
          <w:spacing w:val="-6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jest</w:t>
      </w:r>
      <w:r>
        <w:rPr>
          <w:spacing w:val="-2"/>
        </w:rPr>
        <w:t xml:space="preserve"> udzielana:</w:t>
      </w:r>
    </w:p>
    <w:p w:rsidR="00B970E6" w:rsidRDefault="006F47F2">
      <w:pPr>
        <w:pStyle w:val="Akapitzlist"/>
        <w:numPr>
          <w:ilvl w:val="1"/>
          <w:numId w:val="19"/>
        </w:numPr>
        <w:tabs>
          <w:tab w:val="left" w:pos="753"/>
          <w:tab w:val="left" w:pos="836"/>
        </w:tabs>
        <w:spacing w:before="41" w:line="276" w:lineRule="auto"/>
        <w:ind w:right="119" w:hanging="360"/>
      </w:pPr>
      <w:r>
        <w:t>gdy</w:t>
      </w:r>
      <w:r>
        <w:rPr>
          <w:spacing w:val="40"/>
        </w:rPr>
        <w:t xml:space="preserve"> </w:t>
      </w:r>
      <w:r>
        <w:t>czytelnik</w:t>
      </w:r>
      <w:r>
        <w:rPr>
          <w:spacing w:val="40"/>
        </w:rPr>
        <w:t xml:space="preserve"> </w:t>
      </w:r>
      <w:r>
        <w:t>nie</w:t>
      </w:r>
      <w:r>
        <w:rPr>
          <w:spacing w:val="40"/>
        </w:rPr>
        <w:t xml:space="preserve"> </w:t>
      </w:r>
      <w:r>
        <w:t>zwrócił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terminie</w:t>
      </w:r>
      <w:r>
        <w:rPr>
          <w:spacing w:val="40"/>
        </w:rPr>
        <w:t xml:space="preserve"> </w:t>
      </w:r>
      <w:r>
        <w:t>innych</w:t>
      </w:r>
      <w:r>
        <w:rPr>
          <w:spacing w:val="40"/>
        </w:rPr>
        <w:t xml:space="preserve"> </w:t>
      </w:r>
      <w:r>
        <w:t>wypożyczonych</w:t>
      </w:r>
      <w:r>
        <w:rPr>
          <w:spacing w:val="40"/>
        </w:rPr>
        <w:t xml:space="preserve"> </w:t>
      </w:r>
      <w:r>
        <w:t>materiałów</w:t>
      </w:r>
      <w:r>
        <w:rPr>
          <w:spacing w:val="40"/>
        </w:rPr>
        <w:t xml:space="preserve"> </w:t>
      </w:r>
      <w:r>
        <w:t>(książek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 xml:space="preserve">innych </w:t>
      </w:r>
      <w:r>
        <w:rPr>
          <w:spacing w:val="-2"/>
        </w:rPr>
        <w:t>mediów),</w:t>
      </w:r>
    </w:p>
    <w:p w:rsidR="00B970E6" w:rsidRDefault="006F47F2">
      <w:pPr>
        <w:pStyle w:val="Akapitzlist"/>
        <w:numPr>
          <w:ilvl w:val="1"/>
          <w:numId w:val="19"/>
        </w:numPr>
        <w:tabs>
          <w:tab w:val="left" w:pos="757"/>
        </w:tabs>
        <w:spacing w:line="268" w:lineRule="exact"/>
        <w:ind w:left="757" w:hanging="281"/>
      </w:pPr>
      <w:r>
        <w:t>gdy</w:t>
      </w:r>
      <w:r>
        <w:rPr>
          <w:spacing w:val="-7"/>
        </w:rPr>
        <w:t xml:space="preserve"> </w:t>
      </w:r>
      <w:r>
        <w:t>czytelnik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uregulowane</w:t>
      </w:r>
      <w:r>
        <w:rPr>
          <w:spacing w:val="-4"/>
        </w:rPr>
        <w:t xml:space="preserve"> </w:t>
      </w:r>
      <w:r>
        <w:t>inne</w:t>
      </w:r>
      <w:r>
        <w:rPr>
          <w:spacing w:val="-6"/>
        </w:rPr>
        <w:t xml:space="preserve"> </w:t>
      </w:r>
      <w:r>
        <w:t>zobowiązania</w:t>
      </w:r>
      <w:r>
        <w:rPr>
          <w:spacing w:val="-4"/>
        </w:rPr>
        <w:t xml:space="preserve"> </w:t>
      </w:r>
      <w:r>
        <w:t>wobec</w:t>
      </w:r>
      <w:r>
        <w:rPr>
          <w:spacing w:val="-3"/>
        </w:rPr>
        <w:t xml:space="preserve"> </w:t>
      </w:r>
      <w:r>
        <w:rPr>
          <w:spacing w:val="-2"/>
        </w:rPr>
        <w:t>biblioteki,</w:t>
      </w:r>
    </w:p>
    <w:p w:rsidR="00B970E6" w:rsidRDefault="006F47F2">
      <w:pPr>
        <w:pStyle w:val="Akapitzlist"/>
        <w:numPr>
          <w:ilvl w:val="1"/>
          <w:numId w:val="19"/>
        </w:numPr>
        <w:tabs>
          <w:tab w:val="left" w:pos="735"/>
        </w:tabs>
        <w:spacing w:before="41"/>
        <w:ind w:left="735" w:hanging="259"/>
      </w:pPr>
      <w:r>
        <w:t>w</w:t>
      </w:r>
      <w:r>
        <w:rPr>
          <w:spacing w:val="-6"/>
        </w:rPr>
        <w:t xml:space="preserve"> </w:t>
      </w:r>
      <w:r>
        <w:t>przypadku,</w:t>
      </w:r>
      <w:r>
        <w:rPr>
          <w:spacing w:val="-3"/>
        </w:rPr>
        <w:t xml:space="preserve"> </w:t>
      </w:r>
      <w:r>
        <w:t>gdy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dany</w:t>
      </w:r>
      <w:r>
        <w:rPr>
          <w:spacing w:val="-3"/>
        </w:rPr>
        <w:t xml:space="preserve"> </w:t>
      </w:r>
      <w:r>
        <w:t>materiał</w:t>
      </w:r>
      <w:r>
        <w:rPr>
          <w:spacing w:val="-3"/>
        </w:rPr>
        <w:t xml:space="preserve"> </w:t>
      </w:r>
      <w:r>
        <w:t>czekają</w:t>
      </w:r>
      <w:r>
        <w:rPr>
          <w:spacing w:val="-3"/>
        </w:rPr>
        <w:t xml:space="preserve"> </w:t>
      </w:r>
      <w:r>
        <w:t>inni</w:t>
      </w:r>
      <w:r>
        <w:rPr>
          <w:spacing w:val="-3"/>
        </w:rPr>
        <w:t xml:space="preserve"> </w:t>
      </w:r>
      <w:r>
        <w:rPr>
          <w:spacing w:val="-2"/>
        </w:rPr>
        <w:t>czytelnicy.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6"/>
          <w:tab w:val="left" w:pos="505"/>
        </w:tabs>
        <w:spacing w:before="41" w:line="273" w:lineRule="auto"/>
        <w:ind w:right="119"/>
        <w:jc w:val="both"/>
      </w:pPr>
      <w:r>
        <w:tab/>
        <w:t>Termin zwrotu wypożyczanych materiałów przypadający na dzień zamknięcia biblioteki jest automatycznie przesuwany na pierwszy dzień jej otwarcia przypadający po tym terminie.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76"/>
          <w:tab w:val="left" w:pos="545"/>
        </w:tabs>
        <w:spacing w:before="5" w:line="276" w:lineRule="auto"/>
        <w:ind w:right="118"/>
        <w:jc w:val="both"/>
      </w:pPr>
      <w:r>
        <w:tab/>
        <w:t>Czytelnik przetrzymujący wypożyczone materiały ponad termin ustalony w regulaminie, zobowiązany jest do uiszczenia opłat. Do czasu zwrotu wypożyczonych materiałów i uregulowania zobowiązań finansowych wobec biblioteki, czytelnik nie może wypożyczać kolejnych książek i innych mediów.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48"/>
          <w:tab w:val="left" w:pos="543"/>
        </w:tabs>
        <w:spacing w:line="276" w:lineRule="auto"/>
        <w:ind w:left="543" w:right="113" w:hanging="428"/>
        <w:jc w:val="both"/>
      </w:pPr>
      <w:r>
        <w:t xml:space="preserve">Czytelnik może na miejscu w bibliotece lub przez internetowy katalog </w:t>
      </w:r>
      <w:r w:rsidR="008A0CA5">
        <w:t>BM</w:t>
      </w:r>
      <w:r>
        <w:t xml:space="preserve"> złożyć zamówienie na książki lub inne media wypożyczone przez innego czytelnika. Informacja o dostępności książki wysyłana jest automatycznie na adres e-mail podany przez czytelnika i zarejestrowany w </w:t>
      </w:r>
      <w:r>
        <w:rPr>
          <w:spacing w:val="-2"/>
        </w:rPr>
        <w:t>bibliotece.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60"/>
          <w:tab w:val="left" w:pos="543"/>
        </w:tabs>
        <w:spacing w:line="276" w:lineRule="auto"/>
        <w:ind w:left="543" w:right="117" w:hanging="428"/>
        <w:jc w:val="both"/>
      </w:pPr>
      <w:r>
        <w:t>Zamówienie na materiały biblioteczne może również złożyć osoba, która dokonała samodzielnie rejestracji w bazie czytelników</w:t>
      </w:r>
      <w:r>
        <w:rPr>
          <w:spacing w:val="-1"/>
        </w:rPr>
        <w:t xml:space="preserve"> </w:t>
      </w:r>
      <w:r w:rsidR="008A0CA5">
        <w:t>BM</w:t>
      </w:r>
      <w:r>
        <w:t xml:space="preserve"> za pośrednictwem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www biblioteki. W</w:t>
      </w:r>
      <w:r>
        <w:rPr>
          <w:spacing w:val="-2"/>
        </w:rPr>
        <w:t xml:space="preserve"> </w:t>
      </w:r>
      <w:r>
        <w:t>takim</w:t>
      </w:r>
      <w:r>
        <w:rPr>
          <w:spacing w:val="-1"/>
        </w:rPr>
        <w:t xml:space="preserve"> </w:t>
      </w:r>
      <w:r>
        <w:t>wypadku wypożyczenie zamówionych materiałów może być zrealizowane dopiero po dopełnieniu przez czytelnika w bibliotece formalności związanych z zapisem (weryfikacja danych osobowych przez dyżurującego bibliotekarza na podstawie dokumentu stwierdzającego tożsamość, wypełnienie i podpisanie karty zapisu oraz wykupienie identyfikacyjnej karty bibliotecznej).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445"/>
        </w:tabs>
        <w:spacing w:before="1"/>
        <w:ind w:left="445" w:hanging="329"/>
        <w:jc w:val="both"/>
      </w:pPr>
      <w:r>
        <w:t>Zamówiona</w:t>
      </w:r>
      <w:r>
        <w:rPr>
          <w:spacing w:val="-4"/>
        </w:rPr>
        <w:t xml:space="preserve"> </w:t>
      </w:r>
      <w:r>
        <w:t>książka</w:t>
      </w:r>
      <w:r>
        <w:rPr>
          <w:spacing w:val="-6"/>
        </w:rPr>
        <w:t xml:space="preserve"> </w:t>
      </w:r>
      <w:r>
        <w:t>oczekuje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czytelnika</w:t>
      </w:r>
      <w:r>
        <w:rPr>
          <w:spacing w:val="-6"/>
        </w:rPr>
        <w:t xml:space="preserve"> </w:t>
      </w:r>
      <w:r w:rsidR="008A0CA5">
        <w:t>10 dni.</w:t>
      </w:r>
    </w:p>
    <w:p w:rsidR="00B970E6" w:rsidRDefault="006F47F2">
      <w:pPr>
        <w:pStyle w:val="Akapitzlist"/>
        <w:numPr>
          <w:ilvl w:val="0"/>
          <w:numId w:val="19"/>
        </w:numPr>
        <w:tabs>
          <w:tab w:val="left" w:pos="539"/>
          <w:tab w:val="left" w:pos="543"/>
        </w:tabs>
        <w:spacing w:before="34" w:line="276" w:lineRule="auto"/>
        <w:ind w:left="543" w:right="114" w:hanging="428"/>
        <w:jc w:val="both"/>
      </w:pPr>
      <w:r>
        <w:t xml:space="preserve">W razie braku poszukiwanych książek w </w:t>
      </w:r>
      <w:r w:rsidR="008A0CA5">
        <w:t>bibliotece</w:t>
      </w:r>
      <w:r>
        <w:t xml:space="preserve"> czytelnik</w:t>
      </w:r>
      <w:r>
        <w:rPr>
          <w:spacing w:val="40"/>
        </w:rPr>
        <w:t xml:space="preserve"> </w:t>
      </w:r>
      <w:r>
        <w:t>może prosić o ich sprowadzenie w ramach wypożyczeń międzybibliotecznych. W takim wypadku czytelnik ponosi koszty korespondencji i przesyłki.</w:t>
      </w:r>
    </w:p>
    <w:p w:rsidR="00B970E6" w:rsidRDefault="00B970E6">
      <w:pPr>
        <w:pStyle w:val="Tekstpodstawowy"/>
        <w:spacing w:before="81"/>
        <w:ind w:firstLine="0"/>
      </w:pPr>
    </w:p>
    <w:p w:rsidR="00B970E6" w:rsidRDefault="006F47F2">
      <w:pPr>
        <w:ind w:left="361" w:right="1"/>
        <w:jc w:val="center"/>
        <w:rPr>
          <w:b/>
        </w:rPr>
      </w:pPr>
      <w:r>
        <w:rPr>
          <w:b/>
        </w:rPr>
        <w:t>Udostępnianie</w:t>
      </w:r>
      <w:r>
        <w:rPr>
          <w:b/>
          <w:spacing w:val="-7"/>
        </w:rPr>
        <w:t xml:space="preserve"> </w:t>
      </w:r>
      <w:r>
        <w:rPr>
          <w:b/>
        </w:rPr>
        <w:t>zbiorów</w:t>
      </w:r>
      <w:r>
        <w:rPr>
          <w:b/>
          <w:spacing w:val="-6"/>
        </w:rPr>
        <w:t xml:space="preserve"> </w:t>
      </w:r>
      <w:r>
        <w:rPr>
          <w:b/>
        </w:rPr>
        <w:t>w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czytelniach</w:t>
      </w:r>
    </w:p>
    <w:p w:rsidR="00B970E6" w:rsidRDefault="00B970E6">
      <w:pPr>
        <w:pStyle w:val="Tekstpodstawowy"/>
        <w:spacing w:before="82"/>
        <w:ind w:firstLine="0"/>
        <w:rPr>
          <w:b/>
        </w:rPr>
      </w:pPr>
    </w:p>
    <w:p w:rsidR="00B970E6" w:rsidRDefault="006F47F2">
      <w:pPr>
        <w:ind w:left="4696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8A0CA5">
        <w:rPr>
          <w:b/>
          <w:spacing w:val="-10"/>
        </w:rPr>
        <w:t>5</w:t>
      </w:r>
    </w:p>
    <w:p w:rsidR="00B970E6" w:rsidRDefault="006F47F2">
      <w:pPr>
        <w:pStyle w:val="Akapitzlist"/>
        <w:numPr>
          <w:ilvl w:val="0"/>
          <w:numId w:val="17"/>
        </w:numPr>
        <w:tabs>
          <w:tab w:val="left" w:pos="474"/>
        </w:tabs>
        <w:spacing w:before="38" w:line="276" w:lineRule="auto"/>
        <w:ind w:right="113" w:hanging="358"/>
      </w:pPr>
      <w:r>
        <w:t>Wszystkie osoby korzystające z czytelni wp</w:t>
      </w:r>
      <w:r w:rsidR="008A0CA5">
        <w:t>isują się do zeszytu odwiedzin.</w:t>
      </w:r>
    </w:p>
    <w:p w:rsidR="00B970E6" w:rsidRDefault="006F47F2">
      <w:pPr>
        <w:pStyle w:val="Akapitzlist"/>
        <w:numPr>
          <w:ilvl w:val="0"/>
          <w:numId w:val="17"/>
        </w:numPr>
        <w:tabs>
          <w:tab w:val="left" w:pos="474"/>
        </w:tabs>
        <w:spacing w:before="2" w:line="276" w:lineRule="auto"/>
        <w:ind w:right="117" w:hanging="358"/>
      </w:pPr>
      <w:r>
        <w:t>Wynoszenie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czytelni</w:t>
      </w:r>
      <w:r>
        <w:rPr>
          <w:spacing w:val="80"/>
        </w:rPr>
        <w:t xml:space="preserve"> </w:t>
      </w:r>
      <w:r>
        <w:t>materiałów</w:t>
      </w:r>
      <w:r>
        <w:rPr>
          <w:spacing w:val="80"/>
        </w:rPr>
        <w:t xml:space="preserve"> </w:t>
      </w:r>
      <w:r>
        <w:t>bibliotecznych</w:t>
      </w:r>
      <w:r>
        <w:rPr>
          <w:spacing w:val="80"/>
        </w:rPr>
        <w:t xml:space="preserve"> </w:t>
      </w:r>
      <w:r>
        <w:t>stanowiących</w:t>
      </w:r>
      <w:r>
        <w:rPr>
          <w:spacing w:val="80"/>
        </w:rPr>
        <w:t xml:space="preserve"> </w:t>
      </w:r>
      <w:r>
        <w:t>własność</w:t>
      </w:r>
      <w:r>
        <w:rPr>
          <w:spacing w:val="80"/>
        </w:rPr>
        <w:t xml:space="preserve"> </w:t>
      </w:r>
      <w:r>
        <w:t>biblioteki</w:t>
      </w:r>
      <w:r>
        <w:rPr>
          <w:spacing w:val="80"/>
        </w:rPr>
        <w:t xml:space="preserve"> </w:t>
      </w:r>
      <w:r>
        <w:t>jest</w:t>
      </w:r>
      <w:r>
        <w:rPr>
          <w:spacing w:val="80"/>
          <w:w w:val="150"/>
        </w:rPr>
        <w:t xml:space="preserve"> </w:t>
      </w:r>
      <w:r>
        <w:rPr>
          <w:spacing w:val="-2"/>
        </w:rPr>
        <w:t>zabronione.</w:t>
      </w:r>
    </w:p>
    <w:p w:rsidR="00B970E6" w:rsidRDefault="006F47F2">
      <w:pPr>
        <w:pStyle w:val="Akapitzlist"/>
        <w:numPr>
          <w:ilvl w:val="0"/>
          <w:numId w:val="17"/>
        </w:numPr>
        <w:tabs>
          <w:tab w:val="left" w:pos="474"/>
          <w:tab w:val="left" w:pos="476"/>
        </w:tabs>
        <w:spacing w:line="276" w:lineRule="auto"/>
        <w:ind w:left="476" w:right="111"/>
      </w:pPr>
      <w:r>
        <w:t xml:space="preserve">W czytelni można korzystać z materiałów własnych pod warunkiem zgłoszenia ich dyżurującemu </w:t>
      </w:r>
      <w:r>
        <w:rPr>
          <w:spacing w:val="-2"/>
        </w:rPr>
        <w:t>bibliotekarzowi.</w:t>
      </w:r>
    </w:p>
    <w:p w:rsidR="00B970E6" w:rsidRDefault="006F47F2">
      <w:pPr>
        <w:pStyle w:val="Akapitzlist"/>
        <w:numPr>
          <w:ilvl w:val="0"/>
          <w:numId w:val="17"/>
        </w:numPr>
        <w:tabs>
          <w:tab w:val="left" w:pos="474"/>
        </w:tabs>
        <w:spacing w:line="268" w:lineRule="exact"/>
        <w:ind w:hanging="358"/>
      </w:pPr>
      <w:r>
        <w:t>Czytelnicy</w:t>
      </w:r>
      <w:r>
        <w:rPr>
          <w:spacing w:val="-8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wypożyczać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domu</w:t>
      </w:r>
      <w:r>
        <w:rPr>
          <w:spacing w:val="-4"/>
        </w:rPr>
        <w:t xml:space="preserve"> </w:t>
      </w:r>
      <w:r>
        <w:t>czasopisma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gazety,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rPr>
          <w:spacing w:val="-2"/>
        </w:rPr>
        <w:t>wyjątkiem:</w:t>
      </w:r>
    </w:p>
    <w:p w:rsidR="00B970E6" w:rsidRDefault="006F47F2">
      <w:pPr>
        <w:pStyle w:val="Akapitzlist"/>
        <w:numPr>
          <w:ilvl w:val="1"/>
          <w:numId w:val="17"/>
        </w:numPr>
        <w:tabs>
          <w:tab w:val="left" w:pos="834"/>
        </w:tabs>
        <w:spacing w:before="41"/>
        <w:ind w:left="834" w:hanging="358"/>
      </w:pPr>
      <w:r>
        <w:t>bieżących</w:t>
      </w:r>
      <w:r>
        <w:rPr>
          <w:spacing w:val="-4"/>
        </w:rPr>
        <w:t xml:space="preserve"> </w:t>
      </w:r>
      <w:r>
        <w:t>numerów</w:t>
      </w:r>
      <w:r>
        <w:rPr>
          <w:spacing w:val="-3"/>
        </w:rPr>
        <w:t xml:space="preserve"> </w:t>
      </w:r>
      <w:r>
        <w:t>gazet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czasopism</w:t>
      </w:r>
    </w:p>
    <w:p w:rsidR="00F01D70" w:rsidRPr="00F01D70" w:rsidRDefault="006F47F2" w:rsidP="00F01D70">
      <w:pPr>
        <w:pStyle w:val="Akapitzlist"/>
        <w:numPr>
          <w:ilvl w:val="1"/>
          <w:numId w:val="17"/>
        </w:numPr>
        <w:tabs>
          <w:tab w:val="left" w:pos="834"/>
        </w:tabs>
        <w:spacing w:before="41"/>
        <w:ind w:left="834" w:hanging="358"/>
      </w:pPr>
      <w:r>
        <w:lastRenderedPageBreak/>
        <w:t>tytułów</w:t>
      </w:r>
      <w:r>
        <w:rPr>
          <w:spacing w:val="-7"/>
        </w:rPr>
        <w:t xml:space="preserve"> </w:t>
      </w:r>
      <w:r>
        <w:t>przeznaczonych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 w:rsidR="008A0CA5">
        <w:rPr>
          <w:spacing w:val="-2"/>
        </w:rPr>
        <w:t>archiwizacji.</w:t>
      </w:r>
    </w:p>
    <w:p w:rsidR="00B970E6" w:rsidRDefault="006F47F2" w:rsidP="00F01D70">
      <w:pPr>
        <w:pStyle w:val="Akapitzlist"/>
        <w:numPr>
          <w:ilvl w:val="0"/>
          <w:numId w:val="17"/>
        </w:numPr>
        <w:tabs>
          <w:tab w:val="left" w:pos="834"/>
        </w:tabs>
        <w:spacing w:before="41"/>
      </w:pPr>
      <w:r>
        <w:t>Liczbę jednorazowo wypożyczonych tytułów gazet i czasopism oraz czas na jaki mogą być wypożyczone określa bibliotekarz, w zależności od popytu na tę usługę.</w:t>
      </w:r>
    </w:p>
    <w:p w:rsidR="00B970E6" w:rsidRDefault="006F47F2">
      <w:pPr>
        <w:pStyle w:val="Akapitzlist"/>
        <w:numPr>
          <w:ilvl w:val="0"/>
          <w:numId w:val="17"/>
        </w:numPr>
        <w:tabs>
          <w:tab w:val="left" w:pos="474"/>
          <w:tab w:val="left" w:pos="476"/>
        </w:tabs>
        <w:spacing w:before="2" w:line="273" w:lineRule="auto"/>
        <w:ind w:left="476" w:right="116"/>
        <w:jc w:val="both"/>
      </w:pPr>
      <w:r>
        <w:t>Czytelnicy mogą wypożyczać z czytelni materiały zakwalifikowane</w:t>
      </w:r>
      <w:r>
        <w:rPr>
          <w:spacing w:val="40"/>
        </w:rPr>
        <w:t xml:space="preserve"> </w:t>
      </w:r>
      <w:r>
        <w:t xml:space="preserve">do </w:t>
      </w:r>
      <w:r w:rsidR="00F01D70">
        <w:t>wypożyczeń.</w:t>
      </w:r>
    </w:p>
    <w:p w:rsidR="00B970E6" w:rsidRDefault="00B970E6">
      <w:pPr>
        <w:pStyle w:val="Tekstpodstawowy"/>
        <w:ind w:firstLine="0"/>
      </w:pPr>
    </w:p>
    <w:p w:rsidR="00B970E6" w:rsidRDefault="00B970E6">
      <w:pPr>
        <w:pStyle w:val="Tekstpodstawowy"/>
        <w:spacing w:before="53"/>
        <w:ind w:firstLine="0"/>
      </w:pPr>
    </w:p>
    <w:p w:rsidR="00B970E6" w:rsidRDefault="006F47F2">
      <w:pPr>
        <w:ind w:left="361" w:right="5"/>
        <w:jc w:val="center"/>
        <w:rPr>
          <w:b/>
          <w:spacing w:val="-2"/>
        </w:rPr>
      </w:pPr>
      <w:r>
        <w:rPr>
          <w:b/>
        </w:rPr>
        <w:t>Korzystanie</w:t>
      </w:r>
      <w:r>
        <w:rPr>
          <w:b/>
          <w:spacing w:val="-7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Internetu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4"/>
        </w:rPr>
        <w:t xml:space="preserve"> </w:t>
      </w:r>
      <w:r>
        <w:rPr>
          <w:b/>
        </w:rPr>
        <w:t>sprzętu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komputerowego</w:t>
      </w:r>
    </w:p>
    <w:p w:rsidR="00F01D70" w:rsidRDefault="00F01D70">
      <w:pPr>
        <w:ind w:left="361" w:right="5"/>
        <w:jc w:val="center"/>
        <w:rPr>
          <w:b/>
        </w:rPr>
      </w:pPr>
    </w:p>
    <w:p w:rsidR="00B970E6" w:rsidRDefault="006F47F2">
      <w:pPr>
        <w:spacing w:before="41"/>
        <w:ind w:left="361" w:right="3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1E4B33">
        <w:rPr>
          <w:b/>
          <w:spacing w:val="-10"/>
        </w:rPr>
        <w:t>6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before="39" w:line="276" w:lineRule="auto"/>
        <w:ind w:right="116"/>
        <w:jc w:val="both"/>
      </w:pPr>
      <w:r>
        <w:t>Osoby korzystające z komputerów pozostawiają dyżurującemu bibliotekarzowi kartę biblioteczną, a w przypadku gdy nie są czytelnikami, dokument stwierdzający tożsamość oraz wpisują się do rejestru odwiedzin. Kartę lub dokument odbiera się po zakończeniu pracy przy komputerze.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8"/>
        </w:tabs>
        <w:ind w:left="398" w:hanging="282"/>
        <w:jc w:val="both"/>
      </w:pPr>
      <w:r>
        <w:t>Rozpoczęcie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zakończenie</w:t>
      </w:r>
      <w:r>
        <w:rPr>
          <w:spacing w:val="-7"/>
        </w:rPr>
        <w:t xml:space="preserve"> </w:t>
      </w:r>
      <w:r>
        <w:t>pracy</w:t>
      </w:r>
      <w:r>
        <w:rPr>
          <w:spacing w:val="-3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komputerze</w:t>
      </w:r>
      <w:r>
        <w:rPr>
          <w:spacing w:val="-5"/>
        </w:rPr>
        <w:t xml:space="preserve"> </w:t>
      </w:r>
      <w:r>
        <w:t>następuje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pośrednictwem</w:t>
      </w:r>
      <w:r>
        <w:rPr>
          <w:spacing w:val="-3"/>
        </w:rPr>
        <w:t xml:space="preserve"> </w:t>
      </w:r>
      <w:r>
        <w:rPr>
          <w:spacing w:val="-2"/>
        </w:rPr>
        <w:t>bibliotekarza.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before="41" w:line="276" w:lineRule="auto"/>
        <w:ind w:right="119"/>
      </w:pPr>
      <w:r>
        <w:t>Zabrania się korzystania z własnego oprogramowania oraz wprowadzania jakichkolwiek zmian w konfiguracji sprzętu i oprogramowania zainstalowanego na dysku twardym.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line="276" w:lineRule="auto"/>
        <w:ind w:right="120"/>
      </w:pPr>
      <w:r>
        <w:t>Zabronione</w:t>
      </w:r>
      <w:r>
        <w:rPr>
          <w:spacing w:val="-2"/>
        </w:rPr>
        <w:t xml:space="preserve"> </w:t>
      </w:r>
      <w:r>
        <w:t>jest korzystanie ze stron</w:t>
      </w:r>
      <w:r>
        <w:rPr>
          <w:spacing w:val="-3"/>
        </w:rPr>
        <w:t xml:space="preserve"> </w:t>
      </w:r>
      <w:r>
        <w:t>www i</w:t>
      </w:r>
      <w:r>
        <w:rPr>
          <w:spacing w:val="40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materiałów</w:t>
      </w:r>
      <w:r>
        <w:rPr>
          <w:spacing w:val="-1"/>
        </w:rPr>
        <w:t xml:space="preserve"> </w:t>
      </w:r>
      <w:r>
        <w:t>własnych zawierających treści</w:t>
      </w:r>
      <w:r>
        <w:rPr>
          <w:spacing w:val="-2"/>
        </w:rPr>
        <w:t xml:space="preserve"> </w:t>
      </w:r>
      <w:r>
        <w:t>sprzeczne z prawem i zasadami współżycia społecznego.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before="1" w:line="273" w:lineRule="auto"/>
        <w:ind w:right="118"/>
      </w:pPr>
      <w:r>
        <w:t>Użytkownicy</w:t>
      </w:r>
      <w:r>
        <w:rPr>
          <w:spacing w:val="30"/>
        </w:rPr>
        <w:t xml:space="preserve"> </w:t>
      </w:r>
      <w:r>
        <w:t>bezpłatnie</w:t>
      </w:r>
      <w:r>
        <w:rPr>
          <w:spacing w:val="30"/>
        </w:rPr>
        <w:t xml:space="preserve"> </w:t>
      </w:r>
      <w:r>
        <w:t>korzystają</w:t>
      </w:r>
      <w:r>
        <w:rPr>
          <w:spacing w:val="30"/>
        </w:rPr>
        <w:t xml:space="preserve"> </w:t>
      </w:r>
      <w:r>
        <w:t>ze</w:t>
      </w:r>
      <w:r>
        <w:rPr>
          <w:spacing w:val="30"/>
        </w:rPr>
        <w:t xml:space="preserve"> </w:t>
      </w:r>
      <w:r>
        <w:t>stanowisk</w:t>
      </w:r>
      <w:r>
        <w:rPr>
          <w:spacing w:val="28"/>
        </w:rPr>
        <w:t xml:space="preserve"> </w:t>
      </w:r>
      <w:r>
        <w:t>komputerowyc</w:t>
      </w:r>
      <w:r w:rsidR="008A0CA5">
        <w:t>h biblioteki do jednej godziny.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8"/>
        </w:tabs>
        <w:spacing w:before="5"/>
        <w:ind w:left="398" w:hanging="282"/>
      </w:pPr>
      <w:r>
        <w:t>Bibliotekarz</w:t>
      </w:r>
      <w:r>
        <w:rPr>
          <w:spacing w:val="-7"/>
        </w:rPr>
        <w:t xml:space="preserve"> </w:t>
      </w:r>
      <w:r>
        <w:t>ma</w:t>
      </w:r>
      <w:r>
        <w:rPr>
          <w:spacing w:val="-6"/>
        </w:rPr>
        <w:t xml:space="preserve"> </w:t>
      </w:r>
      <w:r>
        <w:t>prawo</w:t>
      </w:r>
      <w:r>
        <w:rPr>
          <w:spacing w:val="-7"/>
        </w:rPr>
        <w:t xml:space="preserve"> </w:t>
      </w:r>
      <w:r>
        <w:t>monitorowania</w:t>
      </w:r>
      <w:r>
        <w:rPr>
          <w:spacing w:val="-6"/>
        </w:rPr>
        <w:t xml:space="preserve"> </w:t>
      </w:r>
      <w:r>
        <w:t>aktualnie</w:t>
      </w:r>
      <w:r>
        <w:rPr>
          <w:spacing w:val="-8"/>
        </w:rPr>
        <w:t xml:space="preserve"> </w:t>
      </w:r>
      <w:r>
        <w:t>wykonywanych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użytkownika</w:t>
      </w:r>
      <w:r>
        <w:rPr>
          <w:spacing w:val="-6"/>
        </w:rPr>
        <w:t xml:space="preserve"> </w:t>
      </w:r>
      <w:r>
        <w:rPr>
          <w:spacing w:val="-2"/>
        </w:rPr>
        <w:t>prac.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before="41" w:line="273" w:lineRule="auto"/>
        <w:ind w:right="114"/>
        <w:jc w:val="both"/>
      </w:pPr>
      <w:r>
        <w:t>Bibliotekarz ma prawo odmówić dostępu do komputera użytkownikowi, który naruszy zasady korzystania z Internetu i/lub komputera.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7"/>
          <w:tab w:val="left" w:pos="399"/>
        </w:tabs>
        <w:spacing w:before="4" w:line="276" w:lineRule="auto"/>
        <w:ind w:right="118"/>
        <w:jc w:val="both"/>
      </w:pPr>
      <w:r>
        <w:t>Czytelnik może korzystać w bibliotece z własnego komputera</w:t>
      </w:r>
      <w:r w:rsidR="008A0CA5">
        <w:t>.</w:t>
      </w:r>
      <w:r>
        <w:t xml:space="preserve"> </w:t>
      </w:r>
    </w:p>
    <w:p w:rsidR="00B970E6" w:rsidRDefault="006F47F2">
      <w:pPr>
        <w:pStyle w:val="Akapitzlist"/>
        <w:numPr>
          <w:ilvl w:val="0"/>
          <w:numId w:val="16"/>
        </w:numPr>
        <w:tabs>
          <w:tab w:val="left" w:pos="396"/>
          <w:tab w:val="left" w:pos="399"/>
        </w:tabs>
        <w:spacing w:line="276" w:lineRule="auto"/>
        <w:ind w:right="114"/>
        <w:jc w:val="both"/>
      </w:pPr>
      <w:r>
        <w:t>W bibliotekach/oddziałach dla dzieci pierwszeństwo korzystania ze stanowisk komputerowych mają dzieci i młodzież do ukończenia szkoły podstawowej.</w:t>
      </w:r>
    </w:p>
    <w:p w:rsidR="001E4B33" w:rsidRDefault="001E4B33" w:rsidP="001E4B33">
      <w:pPr>
        <w:tabs>
          <w:tab w:val="left" w:pos="396"/>
          <w:tab w:val="left" w:pos="399"/>
        </w:tabs>
        <w:spacing w:line="276" w:lineRule="auto"/>
        <w:ind w:right="114"/>
        <w:jc w:val="both"/>
      </w:pPr>
    </w:p>
    <w:p w:rsidR="00F01D70" w:rsidRDefault="00F01D70" w:rsidP="001E4B33">
      <w:pPr>
        <w:tabs>
          <w:tab w:val="left" w:pos="396"/>
          <w:tab w:val="left" w:pos="399"/>
        </w:tabs>
        <w:spacing w:line="276" w:lineRule="auto"/>
        <w:ind w:right="114"/>
        <w:jc w:val="both"/>
      </w:pPr>
    </w:p>
    <w:p w:rsidR="00B970E6" w:rsidRDefault="001E4B33" w:rsidP="001E4B33">
      <w:pPr>
        <w:tabs>
          <w:tab w:val="left" w:pos="399"/>
          <w:tab w:val="left" w:pos="520"/>
        </w:tabs>
        <w:spacing w:before="1" w:line="276" w:lineRule="auto"/>
        <w:ind w:left="115" w:right="119"/>
        <w:jc w:val="both"/>
        <w:rPr>
          <w:b/>
          <w:spacing w:val="-2"/>
        </w:rPr>
      </w:pPr>
      <w:r>
        <w:rPr>
          <w:b/>
        </w:rPr>
        <w:t xml:space="preserve">                                                                          </w:t>
      </w:r>
      <w:r w:rsidR="006F47F2" w:rsidRPr="001E4B33">
        <w:rPr>
          <w:b/>
        </w:rPr>
        <w:t>Usługi</w:t>
      </w:r>
      <w:r w:rsidR="006F47F2" w:rsidRPr="001E4B33">
        <w:rPr>
          <w:b/>
          <w:spacing w:val="-4"/>
        </w:rPr>
        <w:t xml:space="preserve"> </w:t>
      </w:r>
      <w:r w:rsidR="006F47F2" w:rsidRPr="001E4B33">
        <w:rPr>
          <w:b/>
          <w:spacing w:val="-2"/>
        </w:rPr>
        <w:t>reprograficzne</w:t>
      </w:r>
    </w:p>
    <w:p w:rsidR="00F01D70" w:rsidRDefault="00F01D70" w:rsidP="001E4B33">
      <w:pPr>
        <w:tabs>
          <w:tab w:val="left" w:pos="399"/>
          <w:tab w:val="left" w:pos="520"/>
        </w:tabs>
        <w:spacing w:before="1" w:line="276" w:lineRule="auto"/>
        <w:ind w:left="115" w:right="119"/>
        <w:jc w:val="both"/>
        <w:rPr>
          <w:b/>
        </w:rPr>
      </w:pPr>
    </w:p>
    <w:p w:rsidR="00B970E6" w:rsidRDefault="006F47F2">
      <w:pPr>
        <w:ind w:left="4696"/>
        <w:jc w:val="both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1E4B33">
        <w:rPr>
          <w:b/>
          <w:spacing w:val="-10"/>
        </w:rPr>
        <w:t>7</w:t>
      </w:r>
    </w:p>
    <w:p w:rsidR="00B970E6" w:rsidRDefault="006F47F2">
      <w:pPr>
        <w:pStyle w:val="Akapitzlist"/>
        <w:numPr>
          <w:ilvl w:val="0"/>
          <w:numId w:val="15"/>
        </w:numPr>
        <w:tabs>
          <w:tab w:val="left" w:pos="474"/>
          <w:tab w:val="left" w:pos="476"/>
        </w:tabs>
        <w:spacing w:before="41" w:line="276" w:lineRule="auto"/>
        <w:ind w:right="116"/>
        <w:jc w:val="both"/>
      </w:pPr>
      <w:r>
        <w:t>Użytkownik ma prawo, w granicach określonych przez prawo autorskie i wyłącznie na użytek prywatny, do reprodukowania materiałów bibliotecznych, które może się odbywać jedynie na terenie biblioteki, poprzez: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4"/>
        </w:tabs>
        <w:ind w:left="834" w:hanging="358"/>
      </w:pPr>
      <w:r>
        <w:rPr>
          <w:spacing w:val="-2"/>
        </w:rPr>
        <w:t>kserokopiowanie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4"/>
        </w:tabs>
        <w:spacing w:before="41"/>
        <w:ind w:left="834" w:hanging="358"/>
      </w:pPr>
      <w:r>
        <w:t>skanowanie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wykonywanie</w:t>
      </w:r>
      <w:r>
        <w:rPr>
          <w:spacing w:val="-6"/>
        </w:rPr>
        <w:t xml:space="preserve"> </w:t>
      </w:r>
      <w:r>
        <w:rPr>
          <w:spacing w:val="-2"/>
        </w:rPr>
        <w:t>wydruków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5"/>
        </w:tabs>
        <w:spacing w:before="39"/>
        <w:ind w:left="835" w:hanging="359"/>
      </w:pPr>
      <w:r>
        <w:t>skanowanie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nagrywanie</w:t>
      </w:r>
      <w:r>
        <w:rPr>
          <w:spacing w:val="-6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nośnikach</w:t>
      </w:r>
      <w:r>
        <w:rPr>
          <w:spacing w:val="-7"/>
        </w:rPr>
        <w:t xml:space="preserve"> </w:t>
      </w:r>
      <w:r>
        <w:rPr>
          <w:spacing w:val="-2"/>
        </w:rPr>
        <w:t>cyfrowych.</w:t>
      </w:r>
    </w:p>
    <w:p w:rsidR="00B970E6" w:rsidRDefault="006F47F2">
      <w:pPr>
        <w:pStyle w:val="Akapitzlist"/>
        <w:numPr>
          <w:ilvl w:val="0"/>
          <w:numId w:val="15"/>
        </w:numPr>
        <w:tabs>
          <w:tab w:val="left" w:pos="474"/>
        </w:tabs>
        <w:spacing w:before="41"/>
        <w:ind w:left="474" w:hanging="358"/>
      </w:pPr>
      <w:r>
        <w:t>Zgodę</w:t>
      </w:r>
      <w:r>
        <w:rPr>
          <w:spacing w:val="-7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sporządzenie</w:t>
      </w:r>
      <w:r>
        <w:rPr>
          <w:spacing w:val="-6"/>
        </w:rPr>
        <w:t xml:space="preserve"> </w:t>
      </w:r>
      <w:r>
        <w:t>kopii</w:t>
      </w:r>
      <w:r>
        <w:rPr>
          <w:spacing w:val="-6"/>
        </w:rPr>
        <w:t xml:space="preserve"> </w:t>
      </w:r>
      <w:r>
        <w:t>wyraża</w:t>
      </w:r>
      <w:r>
        <w:rPr>
          <w:spacing w:val="-6"/>
        </w:rPr>
        <w:t xml:space="preserve"> </w:t>
      </w:r>
      <w:r>
        <w:t>każdorazowo</w:t>
      </w:r>
      <w:r>
        <w:rPr>
          <w:spacing w:val="-4"/>
        </w:rPr>
        <w:t xml:space="preserve"> </w:t>
      </w:r>
      <w:r>
        <w:t>dyżurujący</w:t>
      </w:r>
      <w:r>
        <w:rPr>
          <w:spacing w:val="-4"/>
        </w:rPr>
        <w:t xml:space="preserve"> </w:t>
      </w:r>
      <w:r>
        <w:rPr>
          <w:spacing w:val="-2"/>
        </w:rPr>
        <w:t>bibliotekarz.</w:t>
      </w:r>
    </w:p>
    <w:p w:rsidR="00B970E6" w:rsidRDefault="006F47F2">
      <w:pPr>
        <w:pStyle w:val="Akapitzlist"/>
        <w:numPr>
          <w:ilvl w:val="0"/>
          <w:numId w:val="15"/>
        </w:numPr>
        <w:tabs>
          <w:tab w:val="left" w:pos="474"/>
        </w:tabs>
        <w:spacing w:before="41"/>
        <w:ind w:left="474" w:hanging="358"/>
      </w:pPr>
      <w:r>
        <w:t>Nie</w:t>
      </w:r>
      <w:r>
        <w:rPr>
          <w:spacing w:val="-5"/>
        </w:rPr>
        <w:t xml:space="preserve"> </w:t>
      </w:r>
      <w:r>
        <w:t>wykonuje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odbitek</w:t>
      </w:r>
      <w:r>
        <w:rPr>
          <w:spacing w:val="-5"/>
        </w:rPr>
        <w:t xml:space="preserve"> </w:t>
      </w:r>
      <w:r>
        <w:t>kserograficznych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rPr>
          <w:spacing w:val="-2"/>
        </w:rPr>
        <w:t>kopii: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4"/>
        </w:tabs>
        <w:spacing w:before="39"/>
        <w:ind w:left="834" w:hanging="358"/>
      </w:pPr>
      <w:r>
        <w:t>publikacji</w:t>
      </w:r>
      <w:r>
        <w:rPr>
          <w:spacing w:val="-6"/>
        </w:rPr>
        <w:t xml:space="preserve"> </w:t>
      </w:r>
      <w:r>
        <w:t>chronionych</w:t>
      </w:r>
      <w:r>
        <w:rPr>
          <w:spacing w:val="-6"/>
        </w:rPr>
        <w:t xml:space="preserve"> </w:t>
      </w:r>
      <w:r>
        <w:t>prawem</w:t>
      </w:r>
      <w:r>
        <w:rPr>
          <w:spacing w:val="-4"/>
        </w:rPr>
        <w:t xml:space="preserve"> </w:t>
      </w:r>
      <w:r>
        <w:rPr>
          <w:spacing w:val="-2"/>
        </w:rPr>
        <w:t>autorskim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4"/>
        </w:tabs>
        <w:spacing w:before="41"/>
        <w:ind w:left="834" w:hanging="358"/>
      </w:pPr>
      <w:r>
        <w:t>pełnego</w:t>
      </w:r>
      <w:r>
        <w:rPr>
          <w:spacing w:val="-5"/>
        </w:rPr>
        <w:t xml:space="preserve"> </w:t>
      </w:r>
      <w:r>
        <w:t>tekstu</w:t>
      </w:r>
      <w:r>
        <w:rPr>
          <w:spacing w:val="-4"/>
        </w:rPr>
        <w:t xml:space="preserve"> </w:t>
      </w:r>
      <w:r>
        <w:rPr>
          <w:spacing w:val="-2"/>
        </w:rPr>
        <w:t>książek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6"/>
        </w:tabs>
        <w:spacing w:before="34" w:line="276" w:lineRule="auto"/>
        <w:ind w:right="116"/>
        <w:jc w:val="both"/>
      </w:pPr>
      <w:r>
        <w:t>publikacji w złym stanie technicznym lub nie nadających się do kopiowania z innych</w:t>
      </w:r>
      <w:r>
        <w:rPr>
          <w:spacing w:val="40"/>
        </w:rPr>
        <w:t xml:space="preserve"> </w:t>
      </w:r>
      <w:r>
        <w:rPr>
          <w:spacing w:val="-2"/>
        </w:rPr>
        <w:t>powodów</w:t>
      </w:r>
    </w:p>
    <w:p w:rsidR="00B970E6" w:rsidRDefault="006F47F2">
      <w:pPr>
        <w:pStyle w:val="Akapitzlist"/>
        <w:numPr>
          <w:ilvl w:val="1"/>
          <w:numId w:val="15"/>
        </w:numPr>
        <w:tabs>
          <w:tab w:val="left" w:pos="834"/>
        </w:tabs>
        <w:spacing w:before="2"/>
        <w:ind w:left="834" w:hanging="358"/>
        <w:jc w:val="both"/>
      </w:pPr>
      <w:r>
        <w:t>druków</w:t>
      </w:r>
      <w:r>
        <w:rPr>
          <w:spacing w:val="-4"/>
        </w:rPr>
        <w:t xml:space="preserve"> </w:t>
      </w:r>
      <w:r>
        <w:t>rzadkich,</w:t>
      </w:r>
      <w:r>
        <w:rPr>
          <w:spacing w:val="-5"/>
        </w:rPr>
        <w:t xml:space="preserve"> </w:t>
      </w:r>
      <w:r>
        <w:t>cennych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szczególnie</w:t>
      </w:r>
      <w:r>
        <w:rPr>
          <w:spacing w:val="-7"/>
        </w:rPr>
        <w:t xml:space="preserve"> </w:t>
      </w:r>
      <w:r>
        <w:rPr>
          <w:spacing w:val="-2"/>
        </w:rPr>
        <w:t>chronionych.</w:t>
      </w:r>
    </w:p>
    <w:p w:rsidR="00B970E6" w:rsidRDefault="006F47F2">
      <w:pPr>
        <w:pStyle w:val="Akapitzlist"/>
        <w:numPr>
          <w:ilvl w:val="0"/>
          <w:numId w:val="15"/>
        </w:numPr>
        <w:tabs>
          <w:tab w:val="left" w:pos="474"/>
          <w:tab w:val="left" w:pos="476"/>
        </w:tabs>
        <w:spacing w:before="39" w:line="276" w:lineRule="auto"/>
        <w:ind w:right="114"/>
        <w:jc w:val="both"/>
      </w:pPr>
      <w:r>
        <w:t>Za wiedzą i</w:t>
      </w:r>
      <w:r>
        <w:rPr>
          <w:spacing w:val="-2"/>
        </w:rPr>
        <w:t xml:space="preserve"> </w:t>
      </w:r>
      <w:r>
        <w:t>zgodą bibliotekarza czytelnik</w:t>
      </w:r>
      <w:r>
        <w:rPr>
          <w:spacing w:val="-2"/>
        </w:rPr>
        <w:t xml:space="preserve"> </w:t>
      </w:r>
      <w:r>
        <w:t>może –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granicach</w:t>
      </w:r>
      <w:r>
        <w:rPr>
          <w:spacing w:val="-1"/>
        </w:rPr>
        <w:t xml:space="preserve"> </w:t>
      </w:r>
      <w:r>
        <w:t>określonych</w:t>
      </w:r>
      <w:r>
        <w:rPr>
          <w:spacing w:val="-3"/>
        </w:rPr>
        <w:t xml:space="preserve"> </w:t>
      </w:r>
      <w:r>
        <w:t>przez prawo</w:t>
      </w:r>
      <w:r>
        <w:rPr>
          <w:spacing w:val="-1"/>
        </w:rPr>
        <w:t xml:space="preserve"> </w:t>
      </w:r>
      <w:r>
        <w:t>autorskie - wykonywać zdjęcia fragmentów publikacji własnym aparatem cyfrowym. Czynność ta nie może zakłócać warunków pracy innym czytelnikom.</w:t>
      </w:r>
    </w:p>
    <w:p w:rsidR="001E4B33" w:rsidRDefault="001E4B33">
      <w:pPr>
        <w:ind w:left="361" w:right="2"/>
        <w:jc w:val="center"/>
        <w:rPr>
          <w:b/>
        </w:rPr>
      </w:pPr>
    </w:p>
    <w:p w:rsidR="00F01D70" w:rsidRDefault="00F01D70">
      <w:pPr>
        <w:ind w:left="361" w:right="2"/>
        <w:jc w:val="center"/>
        <w:rPr>
          <w:b/>
        </w:rPr>
      </w:pPr>
    </w:p>
    <w:p w:rsidR="00F01D70" w:rsidRDefault="00F01D70">
      <w:pPr>
        <w:ind w:left="361" w:right="2"/>
        <w:jc w:val="center"/>
        <w:rPr>
          <w:b/>
        </w:rPr>
      </w:pPr>
    </w:p>
    <w:p w:rsidR="00F01D70" w:rsidRDefault="00F01D70">
      <w:pPr>
        <w:ind w:left="361" w:right="2"/>
        <w:jc w:val="center"/>
        <w:rPr>
          <w:b/>
        </w:rPr>
      </w:pPr>
    </w:p>
    <w:p w:rsidR="00B970E6" w:rsidRDefault="006F47F2">
      <w:pPr>
        <w:ind w:left="361" w:right="2"/>
        <w:jc w:val="center"/>
        <w:rPr>
          <w:b/>
        </w:rPr>
      </w:pPr>
      <w:r>
        <w:rPr>
          <w:b/>
        </w:rPr>
        <w:lastRenderedPageBreak/>
        <w:t>Przepisy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końcowe</w:t>
      </w:r>
    </w:p>
    <w:p w:rsidR="00B970E6" w:rsidRDefault="00B970E6">
      <w:pPr>
        <w:pStyle w:val="Tekstpodstawowy"/>
        <w:spacing w:before="79"/>
        <w:ind w:firstLine="0"/>
        <w:rPr>
          <w:b/>
        </w:rPr>
      </w:pPr>
    </w:p>
    <w:p w:rsidR="00B970E6" w:rsidRDefault="006F47F2">
      <w:pPr>
        <w:ind w:left="4696"/>
        <w:jc w:val="both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1E4B33">
        <w:rPr>
          <w:b/>
          <w:spacing w:val="-10"/>
        </w:rPr>
        <w:t>8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  <w:tab w:val="left" w:pos="476"/>
        </w:tabs>
        <w:spacing w:before="42" w:line="276" w:lineRule="auto"/>
        <w:ind w:right="114"/>
        <w:jc w:val="both"/>
      </w:pPr>
      <w:r>
        <w:t>Bibliotekarz na życzenie czytelnika udziela informacji o książkach, przyjmuje zamówienia na książki wypożyczone przez innych czytelników, pomaga w doborze literatury, korzystaniu z katalogów, wydawnictw informacyjnych, urządzeń technicznych itp.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</w:tabs>
        <w:ind w:left="474" w:hanging="358"/>
      </w:pPr>
      <w:r>
        <w:t>Użytkownicy</w:t>
      </w:r>
      <w:r>
        <w:rPr>
          <w:spacing w:val="-8"/>
        </w:rPr>
        <w:t xml:space="preserve"> </w:t>
      </w:r>
      <w:r>
        <w:t>mogą</w:t>
      </w:r>
      <w:r>
        <w:rPr>
          <w:spacing w:val="-7"/>
        </w:rPr>
        <w:t xml:space="preserve"> </w:t>
      </w:r>
      <w:r>
        <w:t>korzystać</w:t>
      </w:r>
      <w:r>
        <w:rPr>
          <w:spacing w:val="-4"/>
        </w:rPr>
        <w:t xml:space="preserve"> </w:t>
      </w:r>
      <w:r>
        <w:t>bezpłatnie</w:t>
      </w:r>
      <w:r>
        <w:rPr>
          <w:spacing w:val="-6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bibliotecznej</w:t>
      </w:r>
      <w:r>
        <w:rPr>
          <w:spacing w:val="-4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kulturalnej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edukacyjnej.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</w:tabs>
        <w:spacing w:before="41"/>
        <w:ind w:left="474" w:hanging="358"/>
      </w:pPr>
      <w:r>
        <w:t>Czytelnik</w:t>
      </w:r>
      <w:r>
        <w:rPr>
          <w:spacing w:val="-9"/>
        </w:rPr>
        <w:t xml:space="preserve"> </w:t>
      </w:r>
      <w:r>
        <w:t>ma</w:t>
      </w:r>
      <w:r>
        <w:rPr>
          <w:spacing w:val="-9"/>
        </w:rPr>
        <w:t xml:space="preserve"> </w:t>
      </w:r>
      <w:r>
        <w:t>obowiązek</w:t>
      </w:r>
      <w:r>
        <w:rPr>
          <w:spacing w:val="-7"/>
        </w:rPr>
        <w:t xml:space="preserve"> </w:t>
      </w:r>
      <w:r>
        <w:t>przestrzegania</w:t>
      </w:r>
      <w:r>
        <w:rPr>
          <w:spacing w:val="-7"/>
        </w:rPr>
        <w:t xml:space="preserve"> </w:t>
      </w:r>
      <w:r>
        <w:t>postanowień</w:t>
      </w:r>
      <w:r>
        <w:rPr>
          <w:spacing w:val="-9"/>
        </w:rPr>
        <w:t xml:space="preserve"> </w:t>
      </w:r>
      <w:r>
        <w:t>niniejszego</w:t>
      </w:r>
      <w:r>
        <w:rPr>
          <w:spacing w:val="-6"/>
        </w:rPr>
        <w:t xml:space="preserve"> </w:t>
      </w:r>
      <w:r>
        <w:rPr>
          <w:spacing w:val="-2"/>
        </w:rPr>
        <w:t>Regulaminu.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</w:tabs>
        <w:spacing w:before="39"/>
        <w:ind w:left="474" w:hanging="358"/>
      </w:pPr>
      <w:r>
        <w:t>Wobec</w:t>
      </w:r>
      <w:r>
        <w:rPr>
          <w:spacing w:val="-7"/>
        </w:rPr>
        <w:t xml:space="preserve"> </w:t>
      </w:r>
      <w:r>
        <w:t>czytelników</w:t>
      </w:r>
      <w:r>
        <w:rPr>
          <w:spacing w:val="-9"/>
        </w:rPr>
        <w:t xml:space="preserve"> </w:t>
      </w:r>
      <w:r>
        <w:t>naruszających</w:t>
      </w:r>
      <w:r>
        <w:rPr>
          <w:spacing w:val="-6"/>
        </w:rPr>
        <w:t xml:space="preserve"> </w:t>
      </w:r>
      <w:r>
        <w:t>zasady</w:t>
      </w:r>
      <w:r>
        <w:rPr>
          <w:spacing w:val="-7"/>
        </w:rPr>
        <w:t xml:space="preserve"> </w:t>
      </w:r>
      <w:r>
        <w:t>Regulaminu</w:t>
      </w:r>
      <w:r>
        <w:rPr>
          <w:spacing w:val="-10"/>
        </w:rPr>
        <w:t xml:space="preserve"> </w:t>
      </w:r>
      <w:r>
        <w:t>można</w:t>
      </w:r>
      <w:r>
        <w:rPr>
          <w:spacing w:val="-7"/>
        </w:rPr>
        <w:t xml:space="preserve"> </w:t>
      </w:r>
      <w:r>
        <w:t>zastosować</w:t>
      </w:r>
      <w:r>
        <w:rPr>
          <w:spacing w:val="-9"/>
        </w:rPr>
        <w:t xml:space="preserve"> </w:t>
      </w:r>
      <w:r>
        <w:t>następujące</w:t>
      </w:r>
      <w:r>
        <w:rPr>
          <w:spacing w:val="-5"/>
        </w:rPr>
        <w:t xml:space="preserve"> </w:t>
      </w:r>
      <w:r>
        <w:rPr>
          <w:spacing w:val="-2"/>
        </w:rPr>
        <w:t>sankcje:</w:t>
      </w:r>
    </w:p>
    <w:p w:rsidR="00B970E6" w:rsidRDefault="006F47F2">
      <w:pPr>
        <w:pStyle w:val="Akapitzlist"/>
        <w:numPr>
          <w:ilvl w:val="1"/>
          <w:numId w:val="14"/>
        </w:numPr>
        <w:tabs>
          <w:tab w:val="left" w:pos="834"/>
        </w:tabs>
        <w:spacing w:before="41"/>
        <w:ind w:left="834" w:hanging="358"/>
      </w:pPr>
      <w:r>
        <w:t>czasowe</w:t>
      </w:r>
      <w:r>
        <w:rPr>
          <w:spacing w:val="-7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całkowite</w:t>
      </w:r>
      <w:r>
        <w:rPr>
          <w:spacing w:val="-4"/>
        </w:rPr>
        <w:t xml:space="preserve"> </w:t>
      </w:r>
      <w:r>
        <w:t>pozbawienie</w:t>
      </w:r>
      <w:r>
        <w:rPr>
          <w:spacing w:val="-4"/>
        </w:rPr>
        <w:t xml:space="preserve"> </w:t>
      </w:r>
      <w:r>
        <w:t>prawa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korzystania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rPr>
          <w:spacing w:val="-2"/>
        </w:rPr>
        <w:t>Biblioteki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  <w:tab w:val="left" w:pos="476"/>
        </w:tabs>
        <w:spacing w:before="41" w:line="273" w:lineRule="auto"/>
        <w:ind w:right="113"/>
      </w:pPr>
      <w:r>
        <w:t>Sprawy</w:t>
      </w:r>
      <w:r>
        <w:rPr>
          <w:spacing w:val="40"/>
        </w:rPr>
        <w:t xml:space="preserve"> </w:t>
      </w:r>
      <w:r>
        <w:t>sporne</w:t>
      </w:r>
      <w:r>
        <w:rPr>
          <w:spacing w:val="40"/>
        </w:rPr>
        <w:t xml:space="preserve"> </w:t>
      </w:r>
      <w:r>
        <w:t>rozstrzyga</w:t>
      </w:r>
      <w:r>
        <w:rPr>
          <w:spacing w:val="40"/>
        </w:rPr>
        <w:t xml:space="preserve"> </w:t>
      </w:r>
      <w:r w:rsidR="001E4B33">
        <w:t>kierownik</w:t>
      </w:r>
      <w:r>
        <w:rPr>
          <w:spacing w:val="40"/>
        </w:rPr>
        <w:t xml:space="preserve"> </w:t>
      </w:r>
      <w:r w:rsidR="001E4B33">
        <w:t>b</w:t>
      </w:r>
      <w:r>
        <w:t>iblioteki,</w:t>
      </w:r>
      <w:r>
        <w:rPr>
          <w:spacing w:val="40"/>
        </w:rPr>
        <w:t xml:space="preserve"> </w:t>
      </w:r>
      <w:r>
        <w:t>jego</w:t>
      </w:r>
      <w:r>
        <w:rPr>
          <w:spacing w:val="40"/>
        </w:rPr>
        <w:t xml:space="preserve"> </w:t>
      </w:r>
      <w:r>
        <w:t>zastępca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osoba</w:t>
      </w:r>
      <w:r>
        <w:rPr>
          <w:spacing w:val="40"/>
        </w:rPr>
        <w:t xml:space="preserve"> </w:t>
      </w:r>
      <w:r>
        <w:t>upoważniona</w:t>
      </w:r>
      <w:r w:rsidR="001E4B33">
        <w:t>.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</w:tabs>
        <w:spacing w:before="5"/>
        <w:ind w:left="474" w:hanging="358"/>
      </w:pPr>
      <w:r>
        <w:t>Sprawy</w:t>
      </w:r>
      <w:r>
        <w:rPr>
          <w:spacing w:val="-7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uregulowane</w:t>
      </w:r>
      <w:r>
        <w:rPr>
          <w:spacing w:val="-5"/>
        </w:rPr>
        <w:t xml:space="preserve"> </w:t>
      </w:r>
      <w:r>
        <w:t>niniejszym</w:t>
      </w:r>
      <w:r>
        <w:rPr>
          <w:spacing w:val="-6"/>
        </w:rPr>
        <w:t xml:space="preserve"> </w:t>
      </w:r>
      <w:r>
        <w:t>Regulaminem</w:t>
      </w:r>
      <w:r>
        <w:rPr>
          <w:spacing w:val="-4"/>
        </w:rPr>
        <w:t xml:space="preserve"> </w:t>
      </w:r>
      <w:r>
        <w:t>rozstrzyga</w:t>
      </w:r>
      <w:r>
        <w:rPr>
          <w:spacing w:val="-8"/>
        </w:rPr>
        <w:t xml:space="preserve"> </w:t>
      </w:r>
      <w:r>
        <w:t>Dyrektor</w:t>
      </w:r>
      <w:r>
        <w:rPr>
          <w:spacing w:val="-4"/>
        </w:rPr>
        <w:t xml:space="preserve"> </w:t>
      </w:r>
      <w:r w:rsidR="001E4B33">
        <w:rPr>
          <w:spacing w:val="-2"/>
        </w:rPr>
        <w:t>Mrągowskiego Centrum Kultury.</w:t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  <w:tab w:val="left" w:pos="476"/>
          <w:tab w:val="left" w:pos="8601"/>
        </w:tabs>
        <w:spacing w:before="41" w:line="273" w:lineRule="auto"/>
        <w:ind w:right="119"/>
      </w:pPr>
      <w:r>
        <w:t>Traci</w:t>
      </w:r>
      <w:r>
        <w:rPr>
          <w:spacing w:val="40"/>
        </w:rPr>
        <w:t xml:space="preserve"> </w:t>
      </w:r>
      <w:r>
        <w:t>moc</w:t>
      </w:r>
      <w:r>
        <w:rPr>
          <w:spacing w:val="40"/>
        </w:rPr>
        <w:t xml:space="preserve"> </w:t>
      </w:r>
      <w:r>
        <w:t>regulamin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usług</w:t>
      </w:r>
      <w:r>
        <w:rPr>
          <w:spacing w:val="40"/>
        </w:rPr>
        <w:t xml:space="preserve"> </w:t>
      </w:r>
      <w:r w:rsidR="001E4B33">
        <w:t>Biblioteki Miejskiej w Mrągowie z dnia 5.06.201</w:t>
      </w:r>
      <w:r>
        <w:tab/>
      </w:r>
    </w:p>
    <w:p w:rsidR="00B970E6" w:rsidRDefault="006F47F2">
      <w:pPr>
        <w:pStyle w:val="Akapitzlist"/>
        <w:numPr>
          <w:ilvl w:val="0"/>
          <w:numId w:val="14"/>
        </w:numPr>
        <w:tabs>
          <w:tab w:val="left" w:pos="474"/>
        </w:tabs>
        <w:spacing w:before="5"/>
        <w:ind w:left="474" w:hanging="358"/>
      </w:pPr>
      <w:r>
        <w:t>Regulamin</w:t>
      </w:r>
      <w:r>
        <w:rPr>
          <w:spacing w:val="-7"/>
        </w:rPr>
        <w:t xml:space="preserve"> </w:t>
      </w:r>
      <w:r>
        <w:t>niniejszy</w:t>
      </w:r>
      <w:r>
        <w:rPr>
          <w:spacing w:val="-5"/>
        </w:rPr>
        <w:t xml:space="preserve"> </w:t>
      </w:r>
      <w:r>
        <w:t>wraz</w:t>
      </w:r>
      <w:r>
        <w:rPr>
          <w:spacing w:val="-3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załącznikami</w:t>
      </w:r>
      <w:r>
        <w:rPr>
          <w:spacing w:val="-7"/>
        </w:rPr>
        <w:t xml:space="preserve"> </w:t>
      </w:r>
      <w:r>
        <w:t>wchodzi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życie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dniem</w:t>
      </w:r>
      <w:r>
        <w:rPr>
          <w:spacing w:val="-6"/>
        </w:rPr>
        <w:t xml:space="preserve"> </w:t>
      </w:r>
      <w:r w:rsidR="001E4B33">
        <w:t>12.06.2024</w:t>
      </w:r>
      <w:r>
        <w:rPr>
          <w:spacing w:val="-2"/>
        </w:rPr>
        <w:t xml:space="preserve"> </w:t>
      </w:r>
      <w:r>
        <w:rPr>
          <w:spacing w:val="-5"/>
        </w:rPr>
        <w:t>r.</w:t>
      </w:r>
    </w:p>
    <w:p w:rsidR="00B970E6" w:rsidRDefault="00B970E6">
      <w:pPr>
        <w:pStyle w:val="Tekstpodstawowy"/>
        <w:ind w:firstLine="0"/>
      </w:pPr>
    </w:p>
    <w:p w:rsidR="00B970E6" w:rsidRDefault="00B970E6">
      <w:pPr>
        <w:pStyle w:val="Tekstpodstawowy"/>
        <w:ind w:firstLine="0"/>
      </w:pPr>
    </w:p>
    <w:p w:rsidR="00B970E6" w:rsidRDefault="00B970E6">
      <w:pPr>
        <w:pStyle w:val="Tekstpodstawowy"/>
        <w:spacing w:before="161"/>
        <w:ind w:firstLine="0"/>
      </w:pPr>
    </w:p>
    <w:p w:rsidR="00B970E6" w:rsidRDefault="001E4B33" w:rsidP="001E4B33">
      <w:pPr>
        <w:pStyle w:val="Tekstpodstawowy"/>
        <w:spacing w:before="1"/>
        <w:ind w:left="476" w:firstLine="0"/>
        <w:sectPr w:rsidR="00B970E6">
          <w:footerReference w:type="default" r:id="rId7"/>
          <w:pgSz w:w="11910" w:h="16840"/>
          <w:pgMar w:top="1360" w:right="1300" w:bottom="960" w:left="1300" w:header="0" w:footer="780" w:gutter="0"/>
          <w:cols w:space="708"/>
        </w:sectPr>
      </w:pPr>
      <w:r>
        <w:t>Mrągowo, dnia 12.06.2024</w:t>
      </w:r>
    </w:p>
    <w:p w:rsidR="00B970E6" w:rsidRPr="001E4B33" w:rsidRDefault="00B970E6" w:rsidP="001E4B33">
      <w:pPr>
        <w:tabs>
          <w:tab w:val="left" w:pos="474"/>
          <w:tab w:val="left" w:pos="582"/>
        </w:tabs>
        <w:spacing w:before="34"/>
        <w:ind w:right="115"/>
        <w:rPr>
          <w:rFonts w:ascii="Tahoma" w:hAnsi="Tahoma"/>
        </w:rPr>
      </w:pPr>
    </w:p>
    <w:sectPr w:rsidR="00B970E6" w:rsidRPr="001E4B33">
      <w:pgSz w:w="11910" w:h="16840"/>
      <w:pgMar w:top="1320" w:right="1300" w:bottom="960" w:left="1300" w:header="0" w:footer="7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E49" w:rsidRDefault="00EB0E49">
      <w:r>
        <w:separator/>
      </w:r>
    </w:p>
  </w:endnote>
  <w:endnote w:type="continuationSeparator" w:id="0">
    <w:p w:rsidR="00EB0E49" w:rsidRDefault="00EB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7F2" w:rsidRDefault="006F47F2">
    <w:pPr>
      <w:pStyle w:val="Tekstpodstawowy"/>
      <w:spacing w:line="14" w:lineRule="auto"/>
      <w:ind w:firstLine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314432" behindDoc="1" locked="0" layoutInCell="1" allowOverlap="1">
              <wp:simplePos x="0" y="0"/>
              <wp:positionH relativeFrom="page">
                <wp:posOffset>6470650</wp:posOffset>
              </wp:positionH>
              <wp:positionV relativeFrom="page">
                <wp:posOffset>10057417</wp:posOffset>
              </wp:positionV>
              <wp:extent cx="2413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47F2" w:rsidRDefault="006F47F2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EE3385">
                            <w:rPr>
                              <w:rFonts w:ascii="Times New Roman"/>
                              <w:noProof/>
                              <w:spacing w:val="-5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9.5pt;margin-top:791.9pt;width:19pt;height:15.3pt;z-index:-1600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" filled="f" stroked="f">
              <v:path arrowok="t"/>
              <v:textbox inset="0,0,0,0">
                <w:txbxContent>
                  <w:p w:rsidR="006F47F2" w:rsidRDefault="006F47F2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 w:rsidR="00EE3385">
                      <w:rPr>
                        <w:rFonts w:ascii="Times New Roman"/>
                        <w:noProof/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E49" w:rsidRDefault="00EB0E49">
      <w:r>
        <w:separator/>
      </w:r>
    </w:p>
  </w:footnote>
  <w:footnote w:type="continuationSeparator" w:id="0">
    <w:p w:rsidR="00EB0E49" w:rsidRDefault="00EB0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0EA1"/>
    <w:multiLevelType w:val="hybridMultilevel"/>
    <w:tmpl w:val="E22C41C8"/>
    <w:lvl w:ilvl="0" w:tplc="EECEEE7E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F0EC964">
      <w:start w:val="1"/>
      <w:numFmt w:val="lowerLetter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CE81F8C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B5561954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204EB4B8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AE3A6C7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9F38BFA4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B1B4D954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28083ACA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D8D408C"/>
    <w:multiLevelType w:val="hybridMultilevel"/>
    <w:tmpl w:val="DB608554"/>
    <w:lvl w:ilvl="0" w:tplc="7DD82642">
      <w:start w:val="1"/>
      <w:numFmt w:val="decimal"/>
      <w:lvlText w:val="%1."/>
      <w:lvlJc w:val="left"/>
      <w:pPr>
        <w:ind w:left="83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D7AE754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0164940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9014FA02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A3741ABC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0FCAA4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A2D2C5A6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1898D4F2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FEFCB34C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3A45142"/>
    <w:multiLevelType w:val="hybridMultilevel"/>
    <w:tmpl w:val="0FE8BB5C"/>
    <w:lvl w:ilvl="0" w:tplc="5F26CE40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AA8CECA">
      <w:start w:val="1"/>
      <w:numFmt w:val="lowerLetter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744220E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EE443112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C64256FA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42D43CBE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9626AF28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00F614B4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BEC661C8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36466561"/>
    <w:multiLevelType w:val="hybridMultilevel"/>
    <w:tmpl w:val="F59E4464"/>
    <w:lvl w:ilvl="0" w:tplc="34BC6200">
      <w:start w:val="1"/>
      <w:numFmt w:val="decimal"/>
      <w:lvlText w:val="%1."/>
      <w:lvlJc w:val="left"/>
      <w:pPr>
        <w:ind w:left="137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09C8142">
      <w:numFmt w:val="bullet"/>
      <w:lvlText w:val="•"/>
      <w:lvlJc w:val="left"/>
      <w:pPr>
        <w:ind w:left="2172" w:hanging="360"/>
      </w:pPr>
      <w:rPr>
        <w:rFonts w:hint="default"/>
        <w:lang w:val="pl-PL" w:eastAsia="en-US" w:bidi="ar-SA"/>
      </w:rPr>
    </w:lvl>
    <w:lvl w:ilvl="2" w:tplc="2E9808D8">
      <w:numFmt w:val="bullet"/>
      <w:lvlText w:val="•"/>
      <w:lvlJc w:val="left"/>
      <w:pPr>
        <w:ind w:left="2965" w:hanging="360"/>
      </w:pPr>
      <w:rPr>
        <w:rFonts w:hint="default"/>
        <w:lang w:val="pl-PL" w:eastAsia="en-US" w:bidi="ar-SA"/>
      </w:rPr>
    </w:lvl>
    <w:lvl w:ilvl="3" w:tplc="B7584FEA">
      <w:numFmt w:val="bullet"/>
      <w:lvlText w:val="•"/>
      <w:lvlJc w:val="left"/>
      <w:pPr>
        <w:ind w:left="3757" w:hanging="360"/>
      </w:pPr>
      <w:rPr>
        <w:rFonts w:hint="default"/>
        <w:lang w:val="pl-PL" w:eastAsia="en-US" w:bidi="ar-SA"/>
      </w:rPr>
    </w:lvl>
    <w:lvl w:ilvl="4" w:tplc="56AC5FB8">
      <w:numFmt w:val="bullet"/>
      <w:lvlText w:val="•"/>
      <w:lvlJc w:val="left"/>
      <w:pPr>
        <w:ind w:left="4550" w:hanging="360"/>
      </w:pPr>
      <w:rPr>
        <w:rFonts w:hint="default"/>
        <w:lang w:val="pl-PL" w:eastAsia="en-US" w:bidi="ar-SA"/>
      </w:rPr>
    </w:lvl>
    <w:lvl w:ilvl="5" w:tplc="807EDCEA">
      <w:numFmt w:val="bullet"/>
      <w:lvlText w:val="•"/>
      <w:lvlJc w:val="left"/>
      <w:pPr>
        <w:ind w:left="5343" w:hanging="360"/>
      </w:pPr>
      <w:rPr>
        <w:rFonts w:hint="default"/>
        <w:lang w:val="pl-PL" w:eastAsia="en-US" w:bidi="ar-SA"/>
      </w:rPr>
    </w:lvl>
    <w:lvl w:ilvl="6" w:tplc="942CC688">
      <w:numFmt w:val="bullet"/>
      <w:lvlText w:val="•"/>
      <w:lvlJc w:val="left"/>
      <w:pPr>
        <w:ind w:left="6135" w:hanging="360"/>
      </w:pPr>
      <w:rPr>
        <w:rFonts w:hint="default"/>
        <w:lang w:val="pl-PL" w:eastAsia="en-US" w:bidi="ar-SA"/>
      </w:rPr>
    </w:lvl>
    <w:lvl w:ilvl="7" w:tplc="056EB348">
      <w:numFmt w:val="bullet"/>
      <w:lvlText w:val="•"/>
      <w:lvlJc w:val="left"/>
      <w:pPr>
        <w:ind w:left="6928" w:hanging="360"/>
      </w:pPr>
      <w:rPr>
        <w:rFonts w:hint="default"/>
        <w:lang w:val="pl-PL" w:eastAsia="en-US" w:bidi="ar-SA"/>
      </w:rPr>
    </w:lvl>
    <w:lvl w:ilvl="8" w:tplc="63C2879A">
      <w:numFmt w:val="bullet"/>
      <w:lvlText w:val="•"/>
      <w:lvlJc w:val="left"/>
      <w:pPr>
        <w:ind w:left="7721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74B736B"/>
    <w:multiLevelType w:val="hybridMultilevel"/>
    <w:tmpl w:val="2D5A5198"/>
    <w:lvl w:ilvl="0" w:tplc="8A80B460">
      <w:start w:val="1"/>
      <w:numFmt w:val="decimal"/>
      <w:lvlText w:val="%1."/>
      <w:lvlJc w:val="left"/>
      <w:pPr>
        <w:ind w:left="474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67264E0">
      <w:start w:val="1"/>
      <w:numFmt w:val="lowerLetter"/>
      <w:lvlText w:val="%2)"/>
      <w:lvlJc w:val="left"/>
      <w:pPr>
        <w:ind w:left="824" w:hanging="281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B9ABC46">
      <w:numFmt w:val="bullet"/>
      <w:lvlText w:val="•"/>
      <w:lvlJc w:val="left"/>
      <w:pPr>
        <w:ind w:left="1762" w:hanging="281"/>
      </w:pPr>
      <w:rPr>
        <w:rFonts w:hint="default"/>
        <w:lang w:val="pl-PL" w:eastAsia="en-US" w:bidi="ar-SA"/>
      </w:rPr>
    </w:lvl>
    <w:lvl w:ilvl="3" w:tplc="5BEAB0E2">
      <w:numFmt w:val="bullet"/>
      <w:lvlText w:val="•"/>
      <w:lvlJc w:val="left"/>
      <w:pPr>
        <w:ind w:left="2705" w:hanging="281"/>
      </w:pPr>
      <w:rPr>
        <w:rFonts w:hint="default"/>
        <w:lang w:val="pl-PL" w:eastAsia="en-US" w:bidi="ar-SA"/>
      </w:rPr>
    </w:lvl>
    <w:lvl w:ilvl="4" w:tplc="68061FF2">
      <w:numFmt w:val="bullet"/>
      <w:lvlText w:val="•"/>
      <w:lvlJc w:val="left"/>
      <w:pPr>
        <w:ind w:left="3648" w:hanging="281"/>
      </w:pPr>
      <w:rPr>
        <w:rFonts w:hint="default"/>
        <w:lang w:val="pl-PL" w:eastAsia="en-US" w:bidi="ar-SA"/>
      </w:rPr>
    </w:lvl>
    <w:lvl w:ilvl="5" w:tplc="EB4EC3A6">
      <w:numFmt w:val="bullet"/>
      <w:lvlText w:val="•"/>
      <w:lvlJc w:val="left"/>
      <w:pPr>
        <w:ind w:left="4591" w:hanging="281"/>
      </w:pPr>
      <w:rPr>
        <w:rFonts w:hint="default"/>
        <w:lang w:val="pl-PL" w:eastAsia="en-US" w:bidi="ar-SA"/>
      </w:rPr>
    </w:lvl>
    <w:lvl w:ilvl="6" w:tplc="56FED3A8">
      <w:numFmt w:val="bullet"/>
      <w:lvlText w:val="•"/>
      <w:lvlJc w:val="left"/>
      <w:pPr>
        <w:ind w:left="5534" w:hanging="281"/>
      </w:pPr>
      <w:rPr>
        <w:rFonts w:hint="default"/>
        <w:lang w:val="pl-PL" w:eastAsia="en-US" w:bidi="ar-SA"/>
      </w:rPr>
    </w:lvl>
    <w:lvl w:ilvl="7" w:tplc="90942BC4">
      <w:numFmt w:val="bullet"/>
      <w:lvlText w:val="•"/>
      <w:lvlJc w:val="left"/>
      <w:pPr>
        <w:ind w:left="6477" w:hanging="281"/>
      </w:pPr>
      <w:rPr>
        <w:rFonts w:hint="default"/>
        <w:lang w:val="pl-PL" w:eastAsia="en-US" w:bidi="ar-SA"/>
      </w:rPr>
    </w:lvl>
    <w:lvl w:ilvl="8" w:tplc="6EC850A8">
      <w:numFmt w:val="bullet"/>
      <w:lvlText w:val="•"/>
      <w:lvlJc w:val="left"/>
      <w:pPr>
        <w:ind w:left="7420" w:hanging="281"/>
      </w:pPr>
      <w:rPr>
        <w:rFonts w:hint="default"/>
        <w:lang w:val="pl-PL" w:eastAsia="en-US" w:bidi="ar-SA"/>
      </w:rPr>
    </w:lvl>
  </w:abstractNum>
  <w:abstractNum w:abstractNumId="5" w15:restartNumberingAfterBreak="0">
    <w:nsid w:val="37D52A3E"/>
    <w:multiLevelType w:val="hybridMultilevel"/>
    <w:tmpl w:val="A34035FA"/>
    <w:lvl w:ilvl="0" w:tplc="0D246860">
      <w:start w:val="1"/>
      <w:numFmt w:val="decimal"/>
      <w:lvlText w:val="%1."/>
      <w:lvlJc w:val="left"/>
      <w:pPr>
        <w:ind w:left="824" w:hanging="281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EACE8A">
      <w:start w:val="1"/>
      <w:numFmt w:val="lowerLetter"/>
      <w:lvlText w:val="%2)"/>
      <w:lvlJc w:val="left"/>
      <w:pPr>
        <w:ind w:left="1088" w:hanging="26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E88D17A">
      <w:numFmt w:val="bullet"/>
      <w:lvlText w:val="•"/>
      <w:lvlJc w:val="left"/>
      <w:pPr>
        <w:ind w:left="1994" w:hanging="264"/>
      </w:pPr>
      <w:rPr>
        <w:rFonts w:hint="default"/>
        <w:lang w:val="pl-PL" w:eastAsia="en-US" w:bidi="ar-SA"/>
      </w:rPr>
    </w:lvl>
    <w:lvl w:ilvl="3" w:tplc="B0288038">
      <w:numFmt w:val="bullet"/>
      <w:lvlText w:val="•"/>
      <w:lvlJc w:val="left"/>
      <w:pPr>
        <w:ind w:left="2908" w:hanging="264"/>
      </w:pPr>
      <w:rPr>
        <w:rFonts w:hint="default"/>
        <w:lang w:val="pl-PL" w:eastAsia="en-US" w:bidi="ar-SA"/>
      </w:rPr>
    </w:lvl>
    <w:lvl w:ilvl="4" w:tplc="8D30F220">
      <w:numFmt w:val="bullet"/>
      <w:lvlText w:val="•"/>
      <w:lvlJc w:val="left"/>
      <w:pPr>
        <w:ind w:left="3822" w:hanging="264"/>
      </w:pPr>
      <w:rPr>
        <w:rFonts w:hint="default"/>
        <w:lang w:val="pl-PL" w:eastAsia="en-US" w:bidi="ar-SA"/>
      </w:rPr>
    </w:lvl>
    <w:lvl w:ilvl="5" w:tplc="3EE8BD90">
      <w:numFmt w:val="bullet"/>
      <w:lvlText w:val="•"/>
      <w:lvlJc w:val="left"/>
      <w:pPr>
        <w:ind w:left="4736" w:hanging="264"/>
      </w:pPr>
      <w:rPr>
        <w:rFonts w:hint="default"/>
        <w:lang w:val="pl-PL" w:eastAsia="en-US" w:bidi="ar-SA"/>
      </w:rPr>
    </w:lvl>
    <w:lvl w:ilvl="6" w:tplc="D8444470">
      <w:numFmt w:val="bullet"/>
      <w:lvlText w:val="•"/>
      <w:lvlJc w:val="left"/>
      <w:pPr>
        <w:ind w:left="5650" w:hanging="264"/>
      </w:pPr>
      <w:rPr>
        <w:rFonts w:hint="default"/>
        <w:lang w:val="pl-PL" w:eastAsia="en-US" w:bidi="ar-SA"/>
      </w:rPr>
    </w:lvl>
    <w:lvl w:ilvl="7" w:tplc="CBF2B1C4">
      <w:numFmt w:val="bullet"/>
      <w:lvlText w:val="•"/>
      <w:lvlJc w:val="left"/>
      <w:pPr>
        <w:ind w:left="6564" w:hanging="264"/>
      </w:pPr>
      <w:rPr>
        <w:rFonts w:hint="default"/>
        <w:lang w:val="pl-PL" w:eastAsia="en-US" w:bidi="ar-SA"/>
      </w:rPr>
    </w:lvl>
    <w:lvl w:ilvl="8" w:tplc="64127CB4">
      <w:numFmt w:val="bullet"/>
      <w:lvlText w:val="•"/>
      <w:lvlJc w:val="left"/>
      <w:pPr>
        <w:ind w:left="7478" w:hanging="264"/>
      </w:pPr>
      <w:rPr>
        <w:rFonts w:hint="default"/>
        <w:lang w:val="pl-PL" w:eastAsia="en-US" w:bidi="ar-SA"/>
      </w:rPr>
    </w:lvl>
  </w:abstractNum>
  <w:abstractNum w:abstractNumId="6" w15:restartNumberingAfterBreak="0">
    <w:nsid w:val="47A13E75"/>
    <w:multiLevelType w:val="hybridMultilevel"/>
    <w:tmpl w:val="7E3C4820"/>
    <w:lvl w:ilvl="0" w:tplc="7534E3B6">
      <w:start w:val="1"/>
      <w:numFmt w:val="decimal"/>
      <w:lvlText w:val="%1."/>
      <w:lvlJc w:val="left"/>
      <w:pPr>
        <w:ind w:left="47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C028684">
      <w:start w:val="1"/>
      <w:numFmt w:val="lowerLetter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67CE200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BEEABE90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16D8C27A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36BE7F92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8DA2015A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4F746618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278A20F6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4DC23E21"/>
    <w:multiLevelType w:val="hybridMultilevel"/>
    <w:tmpl w:val="71E4D316"/>
    <w:lvl w:ilvl="0" w:tplc="8B302746">
      <w:numFmt w:val="bullet"/>
      <w:lvlText w:val="-"/>
      <w:lvlJc w:val="left"/>
      <w:pPr>
        <w:ind w:left="6417" w:hanging="14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6420688">
      <w:numFmt w:val="bullet"/>
      <w:lvlText w:val="•"/>
      <w:lvlJc w:val="left"/>
      <w:pPr>
        <w:ind w:left="6708" w:hanging="149"/>
      </w:pPr>
      <w:rPr>
        <w:rFonts w:hint="default"/>
        <w:lang w:val="pl-PL" w:eastAsia="en-US" w:bidi="ar-SA"/>
      </w:rPr>
    </w:lvl>
    <w:lvl w:ilvl="2" w:tplc="CA2689FE">
      <w:numFmt w:val="bullet"/>
      <w:lvlText w:val="•"/>
      <w:lvlJc w:val="left"/>
      <w:pPr>
        <w:ind w:left="6997" w:hanging="149"/>
      </w:pPr>
      <w:rPr>
        <w:rFonts w:hint="default"/>
        <w:lang w:val="pl-PL" w:eastAsia="en-US" w:bidi="ar-SA"/>
      </w:rPr>
    </w:lvl>
    <w:lvl w:ilvl="3" w:tplc="52B8B056">
      <w:numFmt w:val="bullet"/>
      <w:lvlText w:val="•"/>
      <w:lvlJc w:val="left"/>
      <w:pPr>
        <w:ind w:left="7285" w:hanging="149"/>
      </w:pPr>
      <w:rPr>
        <w:rFonts w:hint="default"/>
        <w:lang w:val="pl-PL" w:eastAsia="en-US" w:bidi="ar-SA"/>
      </w:rPr>
    </w:lvl>
    <w:lvl w:ilvl="4" w:tplc="7F488454">
      <w:numFmt w:val="bullet"/>
      <w:lvlText w:val="•"/>
      <w:lvlJc w:val="left"/>
      <w:pPr>
        <w:ind w:left="7574" w:hanging="149"/>
      </w:pPr>
      <w:rPr>
        <w:rFonts w:hint="default"/>
        <w:lang w:val="pl-PL" w:eastAsia="en-US" w:bidi="ar-SA"/>
      </w:rPr>
    </w:lvl>
    <w:lvl w:ilvl="5" w:tplc="07E08D64">
      <w:numFmt w:val="bullet"/>
      <w:lvlText w:val="•"/>
      <w:lvlJc w:val="left"/>
      <w:pPr>
        <w:ind w:left="7863" w:hanging="149"/>
      </w:pPr>
      <w:rPr>
        <w:rFonts w:hint="default"/>
        <w:lang w:val="pl-PL" w:eastAsia="en-US" w:bidi="ar-SA"/>
      </w:rPr>
    </w:lvl>
    <w:lvl w:ilvl="6" w:tplc="D3B2FFA4">
      <w:numFmt w:val="bullet"/>
      <w:lvlText w:val="•"/>
      <w:lvlJc w:val="left"/>
      <w:pPr>
        <w:ind w:left="8151" w:hanging="149"/>
      </w:pPr>
      <w:rPr>
        <w:rFonts w:hint="default"/>
        <w:lang w:val="pl-PL" w:eastAsia="en-US" w:bidi="ar-SA"/>
      </w:rPr>
    </w:lvl>
    <w:lvl w:ilvl="7" w:tplc="DC1EF0AC">
      <w:numFmt w:val="bullet"/>
      <w:lvlText w:val="•"/>
      <w:lvlJc w:val="left"/>
      <w:pPr>
        <w:ind w:left="8440" w:hanging="149"/>
      </w:pPr>
      <w:rPr>
        <w:rFonts w:hint="default"/>
        <w:lang w:val="pl-PL" w:eastAsia="en-US" w:bidi="ar-SA"/>
      </w:rPr>
    </w:lvl>
    <w:lvl w:ilvl="8" w:tplc="A734DE34">
      <w:numFmt w:val="bullet"/>
      <w:lvlText w:val="•"/>
      <w:lvlJc w:val="left"/>
      <w:pPr>
        <w:ind w:left="8729" w:hanging="149"/>
      </w:pPr>
      <w:rPr>
        <w:rFonts w:hint="default"/>
        <w:lang w:val="pl-PL" w:eastAsia="en-US" w:bidi="ar-SA"/>
      </w:rPr>
    </w:lvl>
  </w:abstractNum>
  <w:abstractNum w:abstractNumId="8" w15:restartNumberingAfterBreak="0">
    <w:nsid w:val="50521B11"/>
    <w:multiLevelType w:val="hybridMultilevel"/>
    <w:tmpl w:val="1312DB72"/>
    <w:lvl w:ilvl="0" w:tplc="442E1C10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472AABE">
      <w:start w:val="1"/>
      <w:numFmt w:val="lowerLetter"/>
      <w:lvlText w:val="%2)"/>
      <w:lvlJc w:val="left"/>
      <w:pPr>
        <w:ind w:left="718" w:hanging="29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C58EAAA">
      <w:numFmt w:val="bullet"/>
      <w:lvlText w:val="•"/>
      <w:lvlJc w:val="left"/>
      <w:pPr>
        <w:ind w:left="840" w:hanging="293"/>
      </w:pPr>
      <w:rPr>
        <w:rFonts w:hint="default"/>
        <w:lang w:val="pl-PL" w:eastAsia="en-US" w:bidi="ar-SA"/>
      </w:rPr>
    </w:lvl>
    <w:lvl w:ilvl="3" w:tplc="1E4EF678">
      <w:numFmt w:val="bullet"/>
      <w:lvlText w:val="•"/>
      <w:lvlJc w:val="left"/>
      <w:pPr>
        <w:ind w:left="1898" w:hanging="293"/>
      </w:pPr>
      <w:rPr>
        <w:rFonts w:hint="default"/>
        <w:lang w:val="pl-PL" w:eastAsia="en-US" w:bidi="ar-SA"/>
      </w:rPr>
    </w:lvl>
    <w:lvl w:ilvl="4" w:tplc="1618DED2">
      <w:numFmt w:val="bullet"/>
      <w:lvlText w:val="•"/>
      <w:lvlJc w:val="left"/>
      <w:pPr>
        <w:ind w:left="2956" w:hanging="293"/>
      </w:pPr>
      <w:rPr>
        <w:rFonts w:hint="default"/>
        <w:lang w:val="pl-PL" w:eastAsia="en-US" w:bidi="ar-SA"/>
      </w:rPr>
    </w:lvl>
    <w:lvl w:ilvl="5" w:tplc="A3DE0892">
      <w:numFmt w:val="bullet"/>
      <w:lvlText w:val="•"/>
      <w:lvlJc w:val="left"/>
      <w:pPr>
        <w:ind w:left="4014" w:hanging="293"/>
      </w:pPr>
      <w:rPr>
        <w:rFonts w:hint="default"/>
        <w:lang w:val="pl-PL" w:eastAsia="en-US" w:bidi="ar-SA"/>
      </w:rPr>
    </w:lvl>
    <w:lvl w:ilvl="6" w:tplc="378687A4">
      <w:numFmt w:val="bullet"/>
      <w:lvlText w:val="•"/>
      <w:lvlJc w:val="left"/>
      <w:pPr>
        <w:ind w:left="5073" w:hanging="293"/>
      </w:pPr>
      <w:rPr>
        <w:rFonts w:hint="default"/>
        <w:lang w:val="pl-PL" w:eastAsia="en-US" w:bidi="ar-SA"/>
      </w:rPr>
    </w:lvl>
    <w:lvl w:ilvl="7" w:tplc="0E121FBA">
      <w:numFmt w:val="bullet"/>
      <w:lvlText w:val="•"/>
      <w:lvlJc w:val="left"/>
      <w:pPr>
        <w:ind w:left="6131" w:hanging="293"/>
      </w:pPr>
      <w:rPr>
        <w:rFonts w:hint="default"/>
        <w:lang w:val="pl-PL" w:eastAsia="en-US" w:bidi="ar-SA"/>
      </w:rPr>
    </w:lvl>
    <w:lvl w:ilvl="8" w:tplc="8550D24A">
      <w:numFmt w:val="bullet"/>
      <w:lvlText w:val="•"/>
      <w:lvlJc w:val="left"/>
      <w:pPr>
        <w:ind w:left="7189" w:hanging="293"/>
      </w:pPr>
      <w:rPr>
        <w:rFonts w:hint="default"/>
        <w:lang w:val="pl-PL" w:eastAsia="en-US" w:bidi="ar-SA"/>
      </w:rPr>
    </w:lvl>
  </w:abstractNum>
  <w:abstractNum w:abstractNumId="9" w15:restartNumberingAfterBreak="0">
    <w:nsid w:val="50882D1F"/>
    <w:multiLevelType w:val="hybridMultilevel"/>
    <w:tmpl w:val="4F16612E"/>
    <w:lvl w:ilvl="0" w:tplc="BD145E58">
      <w:numFmt w:val="bullet"/>
      <w:lvlText w:val="-"/>
      <w:lvlJc w:val="left"/>
      <w:pPr>
        <w:ind w:left="973" w:hanging="14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C9AD88A">
      <w:numFmt w:val="bullet"/>
      <w:lvlText w:val="•"/>
      <w:lvlJc w:val="left"/>
      <w:pPr>
        <w:ind w:left="1812" w:hanging="149"/>
      </w:pPr>
      <w:rPr>
        <w:rFonts w:hint="default"/>
        <w:lang w:val="pl-PL" w:eastAsia="en-US" w:bidi="ar-SA"/>
      </w:rPr>
    </w:lvl>
    <w:lvl w:ilvl="2" w:tplc="BAE8E584">
      <w:numFmt w:val="bullet"/>
      <w:lvlText w:val="•"/>
      <w:lvlJc w:val="left"/>
      <w:pPr>
        <w:ind w:left="2645" w:hanging="149"/>
      </w:pPr>
      <w:rPr>
        <w:rFonts w:hint="default"/>
        <w:lang w:val="pl-PL" w:eastAsia="en-US" w:bidi="ar-SA"/>
      </w:rPr>
    </w:lvl>
    <w:lvl w:ilvl="3" w:tplc="B50E5A70">
      <w:numFmt w:val="bullet"/>
      <w:lvlText w:val="•"/>
      <w:lvlJc w:val="left"/>
      <w:pPr>
        <w:ind w:left="3477" w:hanging="149"/>
      </w:pPr>
      <w:rPr>
        <w:rFonts w:hint="default"/>
        <w:lang w:val="pl-PL" w:eastAsia="en-US" w:bidi="ar-SA"/>
      </w:rPr>
    </w:lvl>
    <w:lvl w:ilvl="4" w:tplc="DAA8201A">
      <w:numFmt w:val="bullet"/>
      <w:lvlText w:val="•"/>
      <w:lvlJc w:val="left"/>
      <w:pPr>
        <w:ind w:left="4310" w:hanging="149"/>
      </w:pPr>
      <w:rPr>
        <w:rFonts w:hint="default"/>
        <w:lang w:val="pl-PL" w:eastAsia="en-US" w:bidi="ar-SA"/>
      </w:rPr>
    </w:lvl>
    <w:lvl w:ilvl="5" w:tplc="E21CF4A4">
      <w:numFmt w:val="bullet"/>
      <w:lvlText w:val="•"/>
      <w:lvlJc w:val="left"/>
      <w:pPr>
        <w:ind w:left="5143" w:hanging="149"/>
      </w:pPr>
      <w:rPr>
        <w:rFonts w:hint="default"/>
        <w:lang w:val="pl-PL" w:eastAsia="en-US" w:bidi="ar-SA"/>
      </w:rPr>
    </w:lvl>
    <w:lvl w:ilvl="6" w:tplc="F60259B2">
      <w:numFmt w:val="bullet"/>
      <w:lvlText w:val="•"/>
      <w:lvlJc w:val="left"/>
      <w:pPr>
        <w:ind w:left="5975" w:hanging="149"/>
      </w:pPr>
      <w:rPr>
        <w:rFonts w:hint="default"/>
        <w:lang w:val="pl-PL" w:eastAsia="en-US" w:bidi="ar-SA"/>
      </w:rPr>
    </w:lvl>
    <w:lvl w:ilvl="7" w:tplc="99A4AE4A">
      <w:numFmt w:val="bullet"/>
      <w:lvlText w:val="•"/>
      <w:lvlJc w:val="left"/>
      <w:pPr>
        <w:ind w:left="6808" w:hanging="149"/>
      </w:pPr>
      <w:rPr>
        <w:rFonts w:hint="default"/>
        <w:lang w:val="pl-PL" w:eastAsia="en-US" w:bidi="ar-SA"/>
      </w:rPr>
    </w:lvl>
    <w:lvl w:ilvl="8" w:tplc="FA16D3EA">
      <w:numFmt w:val="bullet"/>
      <w:lvlText w:val="•"/>
      <w:lvlJc w:val="left"/>
      <w:pPr>
        <w:ind w:left="7641" w:hanging="149"/>
      </w:pPr>
      <w:rPr>
        <w:rFonts w:hint="default"/>
        <w:lang w:val="pl-PL" w:eastAsia="en-US" w:bidi="ar-SA"/>
      </w:rPr>
    </w:lvl>
  </w:abstractNum>
  <w:abstractNum w:abstractNumId="10" w15:restartNumberingAfterBreak="0">
    <w:nsid w:val="51CE08BF"/>
    <w:multiLevelType w:val="hybridMultilevel"/>
    <w:tmpl w:val="84148A4E"/>
    <w:lvl w:ilvl="0" w:tplc="425C3F5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3"/>
        <w:sz w:val="22"/>
        <w:szCs w:val="22"/>
        <w:lang w:val="pl-PL" w:eastAsia="en-US" w:bidi="ar-SA"/>
      </w:rPr>
    </w:lvl>
    <w:lvl w:ilvl="1" w:tplc="F3C0CDDA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B6CC293A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1E504386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F1F4CD8A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A6CC8E58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44109BBC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E03852AA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D8DAD8D2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11" w15:restartNumberingAfterBreak="0">
    <w:nsid w:val="553E6039"/>
    <w:multiLevelType w:val="hybridMultilevel"/>
    <w:tmpl w:val="8162EEE4"/>
    <w:lvl w:ilvl="0" w:tplc="55B2FFBA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00C030A">
      <w:start w:val="1"/>
      <w:numFmt w:val="lowerLetter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BD4B550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586A3E36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29445984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98880D1E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B6EAD064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21308A04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2526A3E8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57830815"/>
    <w:multiLevelType w:val="hybridMultilevel"/>
    <w:tmpl w:val="960A9D34"/>
    <w:lvl w:ilvl="0" w:tplc="7E3EA19A">
      <w:start w:val="1"/>
      <w:numFmt w:val="lowerLetter"/>
      <w:lvlText w:val="%1)"/>
      <w:lvlJc w:val="left"/>
      <w:pPr>
        <w:ind w:left="137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4380798">
      <w:numFmt w:val="bullet"/>
      <w:lvlText w:val="•"/>
      <w:lvlJc w:val="left"/>
      <w:pPr>
        <w:ind w:left="2172" w:hanging="360"/>
      </w:pPr>
      <w:rPr>
        <w:rFonts w:hint="default"/>
        <w:lang w:val="pl-PL" w:eastAsia="en-US" w:bidi="ar-SA"/>
      </w:rPr>
    </w:lvl>
    <w:lvl w:ilvl="2" w:tplc="9FC00364">
      <w:numFmt w:val="bullet"/>
      <w:lvlText w:val="•"/>
      <w:lvlJc w:val="left"/>
      <w:pPr>
        <w:ind w:left="2965" w:hanging="360"/>
      </w:pPr>
      <w:rPr>
        <w:rFonts w:hint="default"/>
        <w:lang w:val="pl-PL" w:eastAsia="en-US" w:bidi="ar-SA"/>
      </w:rPr>
    </w:lvl>
    <w:lvl w:ilvl="3" w:tplc="747897E0">
      <w:numFmt w:val="bullet"/>
      <w:lvlText w:val="•"/>
      <w:lvlJc w:val="left"/>
      <w:pPr>
        <w:ind w:left="3757" w:hanging="360"/>
      </w:pPr>
      <w:rPr>
        <w:rFonts w:hint="default"/>
        <w:lang w:val="pl-PL" w:eastAsia="en-US" w:bidi="ar-SA"/>
      </w:rPr>
    </w:lvl>
    <w:lvl w:ilvl="4" w:tplc="F81499C0">
      <w:numFmt w:val="bullet"/>
      <w:lvlText w:val="•"/>
      <w:lvlJc w:val="left"/>
      <w:pPr>
        <w:ind w:left="4550" w:hanging="360"/>
      </w:pPr>
      <w:rPr>
        <w:rFonts w:hint="default"/>
        <w:lang w:val="pl-PL" w:eastAsia="en-US" w:bidi="ar-SA"/>
      </w:rPr>
    </w:lvl>
    <w:lvl w:ilvl="5" w:tplc="E08ACB94">
      <w:numFmt w:val="bullet"/>
      <w:lvlText w:val="•"/>
      <w:lvlJc w:val="left"/>
      <w:pPr>
        <w:ind w:left="5343" w:hanging="360"/>
      </w:pPr>
      <w:rPr>
        <w:rFonts w:hint="default"/>
        <w:lang w:val="pl-PL" w:eastAsia="en-US" w:bidi="ar-SA"/>
      </w:rPr>
    </w:lvl>
    <w:lvl w:ilvl="6" w:tplc="6922C14E">
      <w:numFmt w:val="bullet"/>
      <w:lvlText w:val="•"/>
      <w:lvlJc w:val="left"/>
      <w:pPr>
        <w:ind w:left="6135" w:hanging="360"/>
      </w:pPr>
      <w:rPr>
        <w:rFonts w:hint="default"/>
        <w:lang w:val="pl-PL" w:eastAsia="en-US" w:bidi="ar-SA"/>
      </w:rPr>
    </w:lvl>
    <w:lvl w:ilvl="7" w:tplc="64126496">
      <w:numFmt w:val="bullet"/>
      <w:lvlText w:val="•"/>
      <w:lvlJc w:val="left"/>
      <w:pPr>
        <w:ind w:left="6928" w:hanging="360"/>
      </w:pPr>
      <w:rPr>
        <w:rFonts w:hint="default"/>
        <w:lang w:val="pl-PL" w:eastAsia="en-US" w:bidi="ar-SA"/>
      </w:rPr>
    </w:lvl>
    <w:lvl w:ilvl="8" w:tplc="34C85704">
      <w:numFmt w:val="bullet"/>
      <w:lvlText w:val="•"/>
      <w:lvlJc w:val="left"/>
      <w:pPr>
        <w:ind w:left="7721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8446018"/>
    <w:multiLevelType w:val="hybridMultilevel"/>
    <w:tmpl w:val="AD10CC38"/>
    <w:lvl w:ilvl="0" w:tplc="22D6CC2C">
      <w:start w:val="1"/>
      <w:numFmt w:val="lowerLetter"/>
      <w:lvlText w:val="%1."/>
      <w:lvlJc w:val="left"/>
      <w:pPr>
        <w:ind w:left="1110" w:hanging="28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C9E87BE">
      <w:numFmt w:val="bullet"/>
      <w:lvlText w:val="•"/>
      <w:lvlJc w:val="left"/>
      <w:pPr>
        <w:ind w:left="1938" w:hanging="286"/>
      </w:pPr>
      <w:rPr>
        <w:rFonts w:hint="default"/>
        <w:lang w:val="pl-PL" w:eastAsia="en-US" w:bidi="ar-SA"/>
      </w:rPr>
    </w:lvl>
    <w:lvl w:ilvl="2" w:tplc="E73C9350">
      <w:numFmt w:val="bullet"/>
      <w:lvlText w:val="•"/>
      <w:lvlJc w:val="left"/>
      <w:pPr>
        <w:ind w:left="2757" w:hanging="286"/>
      </w:pPr>
      <w:rPr>
        <w:rFonts w:hint="default"/>
        <w:lang w:val="pl-PL" w:eastAsia="en-US" w:bidi="ar-SA"/>
      </w:rPr>
    </w:lvl>
    <w:lvl w:ilvl="3" w:tplc="EE5258C8">
      <w:numFmt w:val="bullet"/>
      <w:lvlText w:val="•"/>
      <w:lvlJc w:val="left"/>
      <w:pPr>
        <w:ind w:left="3575" w:hanging="286"/>
      </w:pPr>
      <w:rPr>
        <w:rFonts w:hint="default"/>
        <w:lang w:val="pl-PL" w:eastAsia="en-US" w:bidi="ar-SA"/>
      </w:rPr>
    </w:lvl>
    <w:lvl w:ilvl="4" w:tplc="4A8EC238">
      <w:numFmt w:val="bullet"/>
      <w:lvlText w:val="•"/>
      <w:lvlJc w:val="left"/>
      <w:pPr>
        <w:ind w:left="4394" w:hanging="286"/>
      </w:pPr>
      <w:rPr>
        <w:rFonts w:hint="default"/>
        <w:lang w:val="pl-PL" w:eastAsia="en-US" w:bidi="ar-SA"/>
      </w:rPr>
    </w:lvl>
    <w:lvl w:ilvl="5" w:tplc="58669A28">
      <w:numFmt w:val="bullet"/>
      <w:lvlText w:val="•"/>
      <w:lvlJc w:val="left"/>
      <w:pPr>
        <w:ind w:left="5213" w:hanging="286"/>
      </w:pPr>
      <w:rPr>
        <w:rFonts w:hint="default"/>
        <w:lang w:val="pl-PL" w:eastAsia="en-US" w:bidi="ar-SA"/>
      </w:rPr>
    </w:lvl>
    <w:lvl w:ilvl="6" w:tplc="693CA7F4">
      <w:numFmt w:val="bullet"/>
      <w:lvlText w:val="•"/>
      <w:lvlJc w:val="left"/>
      <w:pPr>
        <w:ind w:left="6031" w:hanging="286"/>
      </w:pPr>
      <w:rPr>
        <w:rFonts w:hint="default"/>
        <w:lang w:val="pl-PL" w:eastAsia="en-US" w:bidi="ar-SA"/>
      </w:rPr>
    </w:lvl>
    <w:lvl w:ilvl="7" w:tplc="CFAA44EE">
      <w:numFmt w:val="bullet"/>
      <w:lvlText w:val="•"/>
      <w:lvlJc w:val="left"/>
      <w:pPr>
        <w:ind w:left="6850" w:hanging="286"/>
      </w:pPr>
      <w:rPr>
        <w:rFonts w:hint="default"/>
        <w:lang w:val="pl-PL" w:eastAsia="en-US" w:bidi="ar-SA"/>
      </w:rPr>
    </w:lvl>
    <w:lvl w:ilvl="8" w:tplc="CD66817A">
      <w:numFmt w:val="bullet"/>
      <w:lvlText w:val="•"/>
      <w:lvlJc w:val="left"/>
      <w:pPr>
        <w:ind w:left="7669" w:hanging="286"/>
      </w:pPr>
      <w:rPr>
        <w:rFonts w:hint="default"/>
        <w:lang w:val="pl-PL" w:eastAsia="en-US" w:bidi="ar-SA"/>
      </w:rPr>
    </w:lvl>
  </w:abstractNum>
  <w:abstractNum w:abstractNumId="14" w15:restartNumberingAfterBreak="0">
    <w:nsid w:val="5B7B4F34"/>
    <w:multiLevelType w:val="hybridMultilevel"/>
    <w:tmpl w:val="8C5875CA"/>
    <w:lvl w:ilvl="0" w:tplc="2E525E60">
      <w:numFmt w:val="bullet"/>
      <w:lvlText w:val=""/>
      <w:lvlJc w:val="left"/>
      <w:pPr>
        <w:ind w:left="836" w:hanging="41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E7CA6D8">
      <w:numFmt w:val="bullet"/>
      <w:lvlText w:val="•"/>
      <w:lvlJc w:val="left"/>
      <w:pPr>
        <w:ind w:left="1686" w:hanging="418"/>
      </w:pPr>
      <w:rPr>
        <w:rFonts w:hint="default"/>
        <w:lang w:val="pl-PL" w:eastAsia="en-US" w:bidi="ar-SA"/>
      </w:rPr>
    </w:lvl>
    <w:lvl w:ilvl="2" w:tplc="5F92CA7C">
      <w:numFmt w:val="bullet"/>
      <w:lvlText w:val="•"/>
      <w:lvlJc w:val="left"/>
      <w:pPr>
        <w:ind w:left="2533" w:hanging="418"/>
      </w:pPr>
      <w:rPr>
        <w:rFonts w:hint="default"/>
        <w:lang w:val="pl-PL" w:eastAsia="en-US" w:bidi="ar-SA"/>
      </w:rPr>
    </w:lvl>
    <w:lvl w:ilvl="3" w:tplc="818C77D8">
      <w:numFmt w:val="bullet"/>
      <w:lvlText w:val="•"/>
      <w:lvlJc w:val="left"/>
      <w:pPr>
        <w:ind w:left="3379" w:hanging="418"/>
      </w:pPr>
      <w:rPr>
        <w:rFonts w:hint="default"/>
        <w:lang w:val="pl-PL" w:eastAsia="en-US" w:bidi="ar-SA"/>
      </w:rPr>
    </w:lvl>
    <w:lvl w:ilvl="4" w:tplc="FA0890C8">
      <w:numFmt w:val="bullet"/>
      <w:lvlText w:val="•"/>
      <w:lvlJc w:val="left"/>
      <w:pPr>
        <w:ind w:left="4226" w:hanging="418"/>
      </w:pPr>
      <w:rPr>
        <w:rFonts w:hint="default"/>
        <w:lang w:val="pl-PL" w:eastAsia="en-US" w:bidi="ar-SA"/>
      </w:rPr>
    </w:lvl>
    <w:lvl w:ilvl="5" w:tplc="C3B4520C">
      <w:numFmt w:val="bullet"/>
      <w:lvlText w:val="•"/>
      <w:lvlJc w:val="left"/>
      <w:pPr>
        <w:ind w:left="5073" w:hanging="418"/>
      </w:pPr>
      <w:rPr>
        <w:rFonts w:hint="default"/>
        <w:lang w:val="pl-PL" w:eastAsia="en-US" w:bidi="ar-SA"/>
      </w:rPr>
    </w:lvl>
    <w:lvl w:ilvl="6" w:tplc="F3280328">
      <w:numFmt w:val="bullet"/>
      <w:lvlText w:val="•"/>
      <w:lvlJc w:val="left"/>
      <w:pPr>
        <w:ind w:left="5919" w:hanging="418"/>
      </w:pPr>
      <w:rPr>
        <w:rFonts w:hint="default"/>
        <w:lang w:val="pl-PL" w:eastAsia="en-US" w:bidi="ar-SA"/>
      </w:rPr>
    </w:lvl>
    <w:lvl w:ilvl="7" w:tplc="953A543C">
      <w:numFmt w:val="bullet"/>
      <w:lvlText w:val="•"/>
      <w:lvlJc w:val="left"/>
      <w:pPr>
        <w:ind w:left="6766" w:hanging="418"/>
      </w:pPr>
      <w:rPr>
        <w:rFonts w:hint="default"/>
        <w:lang w:val="pl-PL" w:eastAsia="en-US" w:bidi="ar-SA"/>
      </w:rPr>
    </w:lvl>
    <w:lvl w:ilvl="8" w:tplc="069A890E">
      <w:numFmt w:val="bullet"/>
      <w:lvlText w:val="•"/>
      <w:lvlJc w:val="left"/>
      <w:pPr>
        <w:ind w:left="7613" w:hanging="418"/>
      </w:pPr>
      <w:rPr>
        <w:rFonts w:hint="default"/>
        <w:lang w:val="pl-PL" w:eastAsia="en-US" w:bidi="ar-SA"/>
      </w:rPr>
    </w:lvl>
  </w:abstractNum>
  <w:abstractNum w:abstractNumId="15" w15:restartNumberingAfterBreak="0">
    <w:nsid w:val="61BE7B33"/>
    <w:multiLevelType w:val="hybridMultilevel"/>
    <w:tmpl w:val="3E0A8C46"/>
    <w:lvl w:ilvl="0" w:tplc="E48AFE68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CF2B270">
      <w:start w:val="1"/>
      <w:numFmt w:val="lowerLetter"/>
      <w:lvlText w:val="%2)"/>
      <w:lvlJc w:val="left"/>
      <w:pPr>
        <w:ind w:left="824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4A206F0">
      <w:numFmt w:val="bullet"/>
      <w:lvlText w:val="•"/>
      <w:lvlJc w:val="left"/>
      <w:pPr>
        <w:ind w:left="1762" w:hanging="348"/>
      </w:pPr>
      <w:rPr>
        <w:rFonts w:hint="default"/>
        <w:lang w:val="pl-PL" w:eastAsia="en-US" w:bidi="ar-SA"/>
      </w:rPr>
    </w:lvl>
    <w:lvl w:ilvl="3" w:tplc="70526392">
      <w:numFmt w:val="bullet"/>
      <w:lvlText w:val="•"/>
      <w:lvlJc w:val="left"/>
      <w:pPr>
        <w:ind w:left="2705" w:hanging="348"/>
      </w:pPr>
      <w:rPr>
        <w:rFonts w:hint="default"/>
        <w:lang w:val="pl-PL" w:eastAsia="en-US" w:bidi="ar-SA"/>
      </w:rPr>
    </w:lvl>
    <w:lvl w:ilvl="4" w:tplc="4386D7B4">
      <w:numFmt w:val="bullet"/>
      <w:lvlText w:val="•"/>
      <w:lvlJc w:val="left"/>
      <w:pPr>
        <w:ind w:left="3648" w:hanging="348"/>
      </w:pPr>
      <w:rPr>
        <w:rFonts w:hint="default"/>
        <w:lang w:val="pl-PL" w:eastAsia="en-US" w:bidi="ar-SA"/>
      </w:rPr>
    </w:lvl>
    <w:lvl w:ilvl="5" w:tplc="9AF2DDCE">
      <w:numFmt w:val="bullet"/>
      <w:lvlText w:val="•"/>
      <w:lvlJc w:val="left"/>
      <w:pPr>
        <w:ind w:left="4591" w:hanging="348"/>
      </w:pPr>
      <w:rPr>
        <w:rFonts w:hint="default"/>
        <w:lang w:val="pl-PL" w:eastAsia="en-US" w:bidi="ar-SA"/>
      </w:rPr>
    </w:lvl>
    <w:lvl w:ilvl="6" w:tplc="A15CC744">
      <w:numFmt w:val="bullet"/>
      <w:lvlText w:val="•"/>
      <w:lvlJc w:val="left"/>
      <w:pPr>
        <w:ind w:left="5534" w:hanging="348"/>
      </w:pPr>
      <w:rPr>
        <w:rFonts w:hint="default"/>
        <w:lang w:val="pl-PL" w:eastAsia="en-US" w:bidi="ar-SA"/>
      </w:rPr>
    </w:lvl>
    <w:lvl w:ilvl="7" w:tplc="0F3493CC">
      <w:numFmt w:val="bullet"/>
      <w:lvlText w:val="•"/>
      <w:lvlJc w:val="left"/>
      <w:pPr>
        <w:ind w:left="6477" w:hanging="348"/>
      </w:pPr>
      <w:rPr>
        <w:rFonts w:hint="default"/>
        <w:lang w:val="pl-PL" w:eastAsia="en-US" w:bidi="ar-SA"/>
      </w:rPr>
    </w:lvl>
    <w:lvl w:ilvl="8" w:tplc="689EFBA0">
      <w:numFmt w:val="bullet"/>
      <w:lvlText w:val="•"/>
      <w:lvlJc w:val="left"/>
      <w:pPr>
        <w:ind w:left="7420" w:hanging="348"/>
      </w:pPr>
      <w:rPr>
        <w:rFonts w:hint="default"/>
        <w:lang w:val="pl-PL" w:eastAsia="en-US" w:bidi="ar-SA"/>
      </w:rPr>
    </w:lvl>
  </w:abstractNum>
  <w:abstractNum w:abstractNumId="16" w15:restartNumberingAfterBreak="0">
    <w:nsid w:val="62A51E98"/>
    <w:multiLevelType w:val="hybridMultilevel"/>
    <w:tmpl w:val="E9C82EF8"/>
    <w:lvl w:ilvl="0" w:tplc="5A968F08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BE86598">
      <w:start w:val="1"/>
      <w:numFmt w:val="lowerLetter"/>
      <w:lvlText w:val="%2)"/>
      <w:lvlJc w:val="left"/>
      <w:pPr>
        <w:ind w:left="155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932ABFA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2A8824E0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30F21AFC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AE94E23E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2B107D80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26E217A0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93C80DC6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6FE27C29"/>
    <w:multiLevelType w:val="hybridMultilevel"/>
    <w:tmpl w:val="15522EFE"/>
    <w:lvl w:ilvl="0" w:tplc="1E367B12">
      <w:numFmt w:val="bullet"/>
      <w:lvlText w:val=""/>
      <w:lvlJc w:val="left"/>
      <w:pPr>
        <w:ind w:left="836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89E9F76">
      <w:numFmt w:val="bullet"/>
      <w:lvlText w:val="•"/>
      <w:lvlJc w:val="left"/>
      <w:pPr>
        <w:ind w:left="1686" w:hanging="348"/>
      </w:pPr>
      <w:rPr>
        <w:rFonts w:hint="default"/>
        <w:lang w:val="pl-PL" w:eastAsia="en-US" w:bidi="ar-SA"/>
      </w:rPr>
    </w:lvl>
    <w:lvl w:ilvl="2" w:tplc="E9A057DC">
      <w:numFmt w:val="bullet"/>
      <w:lvlText w:val="•"/>
      <w:lvlJc w:val="left"/>
      <w:pPr>
        <w:ind w:left="2533" w:hanging="348"/>
      </w:pPr>
      <w:rPr>
        <w:rFonts w:hint="default"/>
        <w:lang w:val="pl-PL" w:eastAsia="en-US" w:bidi="ar-SA"/>
      </w:rPr>
    </w:lvl>
    <w:lvl w:ilvl="3" w:tplc="0ECC1BAC">
      <w:numFmt w:val="bullet"/>
      <w:lvlText w:val="•"/>
      <w:lvlJc w:val="left"/>
      <w:pPr>
        <w:ind w:left="3379" w:hanging="348"/>
      </w:pPr>
      <w:rPr>
        <w:rFonts w:hint="default"/>
        <w:lang w:val="pl-PL" w:eastAsia="en-US" w:bidi="ar-SA"/>
      </w:rPr>
    </w:lvl>
    <w:lvl w:ilvl="4" w:tplc="E7AAF6FE">
      <w:numFmt w:val="bullet"/>
      <w:lvlText w:val="•"/>
      <w:lvlJc w:val="left"/>
      <w:pPr>
        <w:ind w:left="4226" w:hanging="348"/>
      </w:pPr>
      <w:rPr>
        <w:rFonts w:hint="default"/>
        <w:lang w:val="pl-PL" w:eastAsia="en-US" w:bidi="ar-SA"/>
      </w:rPr>
    </w:lvl>
    <w:lvl w:ilvl="5" w:tplc="F5EC0730">
      <w:numFmt w:val="bullet"/>
      <w:lvlText w:val="•"/>
      <w:lvlJc w:val="left"/>
      <w:pPr>
        <w:ind w:left="5073" w:hanging="348"/>
      </w:pPr>
      <w:rPr>
        <w:rFonts w:hint="default"/>
        <w:lang w:val="pl-PL" w:eastAsia="en-US" w:bidi="ar-SA"/>
      </w:rPr>
    </w:lvl>
    <w:lvl w:ilvl="6" w:tplc="20B290AE">
      <w:numFmt w:val="bullet"/>
      <w:lvlText w:val="•"/>
      <w:lvlJc w:val="left"/>
      <w:pPr>
        <w:ind w:left="5919" w:hanging="348"/>
      </w:pPr>
      <w:rPr>
        <w:rFonts w:hint="default"/>
        <w:lang w:val="pl-PL" w:eastAsia="en-US" w:bidi="ar-SA"/>
      </w:rPr>
    </w:lvl>
    <w:lvl w:ilvl="7" w:tplc="C8D42354">
      <w:numFmt w:val="bullet"/>
      <w:lvlText w:val="•"/>
      <w:lvlJc w:val="left"/>
      <w:pPr>
        <w:ind w:left="6766" w:hanging="348"/>
      </w:pPr>
      <w:rPr>
        <w:rFonts w:hint="default"/>
        <w:lang w:val="pl-PL" w:eastAsia="en-US" w:bidi="ar-SA"/>
      </w:rPr>
    </w:lvl>
    <w:lvl w:ilvl="8" w:tplc="A8100C28">
      <w:numFmt w:val="bullet"/>
      <w:lvlText w:val="•"/>
      <w:lvlJc w:val="left"/>
      <w:pPr>
        <w:ind w:left="7613" w:hanging="348"/>
      </w:pPr>
      <w:rPr>
        <w:rFonts w:hint="default"/>
        <w:lang w:val="pl-PL" w:eastAsia="en-US" w:bidi="ar-SA"/>
      </w:rPr>
    </w:lvl>
  </w:abstractNum>
  <w:abstractNum w:abstractNumId="18" w15:restartNumberingAfterBreak="0">
    <w:nsid w:val="763A50BF"/>
    <w:multiLevelType w:val="hybridMultilevel"/>
    <w:tmpl w:val="EA2AFA7A"/>
    <w:lvl w:ilvl="0" w:tplc="AFBAE968">
      <w:start w:val="1"/>
      <w:numFmt w:val="decimal"/>
      <w:lvlText w:val="%1."/>
      <w:lvlJc w:val="left"/>
      <w:pPr>
        <w:ind w:left="836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D0025602">
      <w:start w:val="1"/>
      <w:numFmt w:val="lowerLetter"/>
      <w:lvlText w:val="%2)"/>
      <w:lvlJc w:val="left"/>
      <w:pPr>
        <w:ind w:left="1105" w:hanging="26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E2C0D74">
      <w:numFmt w:val="bullet"/>
      <w:lvlText w:val="•"/>
      <w:lvlJc w:val="left"/>
      <w:pPr>
        <w:ind w:left="2011" w:hanging="269"/>
      </w:pPr>
      <w:rPr>
        <w:rFonts w:hint="default"/>
        <w:lang w:val="pl-PL" w:eastAsia="en-US" w:bidi="ar-SA"/>
      </w:rPr>
    </w:lvl>
    <w:lvl w:ilvl="3" w:tplc="740A2174">
      <w:numFmt w:val="bullet"/>
      <w:lvlText w:val="•"/>
      <w:lvlJc w:val="left"/>
      <w:pPr>
        <w:ind w:left="2923" w:hanging="269"/>
      </w:pPr>
      <w:rPr>
        <w:rFonts w:hint="default"/>
        <w:lang w:val="pl-PL" w:eastAsia="en-US" w:bidi="ar-SA"/>
      </w:rPr>
    </w:lvl>
    <w:lvl w:ilvl="4" w:tplc="AB96409C">
      <w:numFmt w:val="bullet"/>
      <w:lvlText w:val="•"/>
      <w:lvlJc w:val="left"/>
      <w:pPr>
        <w:ind w:left="3835" w:hanging="269"/>
      </w:pPr>
      <w:rPr>
        <w:rFonts w:hint="default"/>
        <w:lang w:val="pl-PL" w:eastAsia="en-US" w:bidi="ar-SA"/>
      </w:rPr>
    </w:lvl>
    <w:lvl w:ilvl="5" w:tplc="F188988C">
      <w:numFmt w:val="bullet"/>
      <w:lvlText w:val="•"/>
      <w:lvlJc w:val="left"/>
      <w:pPr>
        <w:ind w:left="4747" w:hanging="269"/>
      </w:pPr>
      <w:rPr>
        <w:rFonts w:hint="default"/>
        <w:lang w:val="pl-PL" w:eastAsia="en-US" w:bidi="ar-SA"/>
      </w:rPr>
    </w:lvl>
    <w:lvl w:ilvl="6" w:tplc="A9AA8406">
      <w:numFmt w:val="bullet"/>
      <w:lvlText w:val="•"/>
      <w:lvlJc w:val="left"/>
      <w:pPr>
        <w:ind w:left="5659" w:hanging="269"/>
      </w:pPr>
      <w:rPr>
        <w:rFonts w:hint="default"/>
        <w:lang w:val="pl-PL" w:eastAsia="en-US" w:bidi="ar-SA"/>
      </w:rPr>
    </w:lvl>
    <w:lvl w:ilvl="7" w:tplc="7D22E59E">
      <w:numFmt w:val="bullet"/>
      <w:lvlText w:val="•"/>
      <w:lvlJc w:val="left"/>
      <w:pPr>
        <w:ind w:left="6570" w:hanging="269"/>
      </w:pPr>
      <w:rPr>
        <w:rFonts w:hint="default"/>
        <w:lang w:val="pl-PL" w:eastAsia="en-US" w:bidi="ar-SA"/>
      </w:rPr>
    </w:lvl>
    <w:lvl w:ilvl="8" w:tplc="63A2D7C8">
      <w:numFmt w:val="bullet"/>
      <w:lvlText w:val="•"/>
      <w:lvlJc w:val="left"/>
      <w:pPr>
        <w:ind w:left="7482" w:hanging="269"/>
      </w:pPr>
      <w:rPr>
        <w:rFonts w:hint="default"/>
        <w:lang w:val="pl-PL" w:eastAsia="en-US" w:bidi="ar-SA"/>
      </w:rPr>
    </w:lvl>
  </w:abstractNum>
  <w:abstractNum w:abstractNumId="19" w15:restartNumberingAfterBreak="0">
    <w:nsid w:val="7756706A"/>
    <w:multiLevelType w:val="hybridMultilevel"/>
    <w:tmpl w:val="A2F4EBB4"/>
    <w:lvl w:ilvl="0" w:tplc="F9E0C46C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C6EEF52">
      <w:start w:val="1"/>
      <w:numFmt w:val="lowerLetter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122C610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DAD6D5CC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B40CA1EA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2CAAE08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C2640472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D6924A96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C70A44A6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77E2660B"/>
    <w:multiLevelType w:val="hybridMultilevel"/>
    <w:tmpl w:val="12D26E1E"/>
    <w:lvl w:ilvl="0" w:tplc="0F5C8A56">
      <w:start w:val="1"/>
      <w:numFmt w:val="decimal"/>
      <w:lvlText w:val="%1."/>
      <w:lvlJc w:val="left"/>
      <w:pPr>
        <w:ind w:left="83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06092B4">
      <w:start w:val="1"/>
      <w:numFmt w:val="lowerLetter"/>
      <w:lvlText w:val="%2)"/>
      <w:lvlJc w:val="left"/>
      <w:pPr>
        <w:ind w:left="119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4BE9812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3" w:tplc="92CE78E4">
      <w:numFmt w:val="bullet"/>
      <w:lvlText w:val="•"/>
      <w:lvlJc w:val="left"/>
      <w:pPr>
        <w:ind w:left="3001" w:hanging="360"/>
      </w:pPr>
      <w:rPr>
        <w:rFonts w:hint="default"/>
        <w:lang w:val="pl-PL" w:eastAsia="en-US" w:bidi="ar-SA"/>
      </w:rPr>
    </w:lvl>
    <w:lvl w:ilvl="4" w:tplc="28780AE2">
      <w:numFmt w:val="bullet"/>
      <w:lvlText w:val="•"/>
      <w:lvlJc w:val="left"/>
      <w:pPr>
        <w:ind w:left="3902" w:hanging="360"/>
      </w:pPr>
      <w:rPr>
        <w:rFonts w:hint="default"/>
        <w:lang w:val="pl-PL" w:eastAsia="en-US" w:bidi="ar-SA"/>
      </w:rPr>
    </w:lvl>
    <w:lvl w:ilvl="5" w:tplc="F7CA80D4">
      <w:numFmt w:val="bullet"/>
      <w:lvlText w:val="•"/>
      <w:lvlJc w:val="left"/>
      <w:pPr>
        <w:ind w:left="4802" w:hanging="360"/>
      </w:pPr>
      <w:rPr>
        <w:rFonts w:hint="default"/>
        <w:lang w:val="pl-PL" w:eastAsia="en-US" w:bidi="ar-SA"/>
      </w:rPr>
    </w:lvl>
    <w:lvl w:ilvl="6" w:tplc="B1905FB2">
      <w:numFmt w:val="bullet"/>
      <w:lvlText w:val="•"/>
      <w:lvlJc w:val="left"/>
      <w:pPr>
        <w:ind w:left="5703" w:hanging="360"/>
      </w:pPr>
      <w:rPr>
        <w:rFonts w:hint="default"/>
        <w:lang w:val="pl-PL" w:eastAsia="en-US" w:bidi="ar-SA"/>
      </w:rPr>
    </w:lvl>
    <w:lvl w:ilvl="7" w:tplc="8E12EBC2">
      <w:numFmt w:val="bullet"/>
      <w:lvlText w:val="•"/>
      <w:lvlJc w:val="left"/>
      <w:pPr>
        <w:ind w:left="6604" w:hanging="360"/>
      </w:pPr>
      <w:rPr>
        <w:rFonts w:hint="default"/>
        <w:lang w:val="pl-PL" w:eastAsia="en-US" w:bidi="ar-SA"/>
      </w:rPr>
    </w:lvl>
    <w:lvl w:ilvl="8" w:tplc="1A86DD6A">
      <w:numFmt w:val="bullet"/>
      <w:lvlText w:val="•"/>
      <w:lvlJc w:val="left"/>
      <w:pPr>
        <w:ind w:left="7504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795B6A40"/>
    <w:multiLevelType w:val="hybridMultilevel"/>
    <w:tmpl w:val="AE7C4584"/>
    <w:lvl w:ilvl="0" w:tplc="390019D6">
      <w:start w:val="1"/>
      <w:numFmt w:val="decimal"/>
      <w:lvlText w:val="%1."/>
      <w:lvlJc w:val="left"/>
      <w:pPr>
        <w:ind w:left="83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5286F0E">
      <w:start w:val="1"/>
      <w:numFmt w:val="lowerLetter"/>
      <w:lvlText w:val="%2)"/>
      <w:lvlJc w:val="left"/>
      <w:pPr>
        <w:ind w:left="1105" w:hanging="26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A4A86B2">
      <w:numFmt w:val="bullet"/>
      <w:lvlText w:val="•"/>
      <w:lvlJc w:val="left"/>
      <w:pPr>
        <w:ind w:left="2011" w:hanging="269"/>
      </w:pPr>
      <w:rPr>
        <w:rFonts w:hint="default"/>
        <w:lang w:val="pl-PL" w:eastAsia="en-US" w:bidi="ar-SA"/>
      </w:rPr>
    </w:lvl>
    <w:lvl w:ilvl="3" w:tplc="DBFC0BAC">
      <w:numFmt w:val="bullet"/>
      <w:lvlText w:val="•"/>
      <w:lvlJc w:val="left"/>
      <w:pPr>
        <w:ind w:left="2923" w:hanging="269"/>
      </w:pPr>
      <w:rPr>
        <w:rFonts w:hint="default"/>
        <w:lang w:val="pl-PL" w:eastAsia="en-US" w:bidi="ar-SA"/>
      </w:rPr>
    </w:lvl>
    <w:lvl w:ilvl="4" w:tplc="114273D6">
      <w:numFmt w:val="bullet"/>
      <w:lvlText w:val="•"/>
      <w:lvlJc w:val="left"/>
      <w:pPr>
        <w:ind w:left="3835" w:hanging="269"/>
      </w:pPr>
      <w:rPr>
        <w:rFonts w:hint="default"/>
        <w:lang w:val="pl-PL" w:eastAsia="en-US" w:bidi="ar-SA"/>
      </w:rPr>
    </w:lvl>
    <w:lvl w:ilvl="5" w:tplc="442826E0">
      <w:numFmt w:val="bullet"/>
      <w:lvlText w:val="•"/>
      <w:lvlJc w:val="left"/>
      <w:pPr>
        <w:ind w:left="4747" w:hanging="269"/>
      </w:pPr>
      <w:rPr>
        <w:rFonts w:hint="default"/>
        <w:lang w:val="pl-PL" w:eastAsia="en-US" w:bidi="ar-SA"/>
      </w:rPr>
    </w:lvl>
    <w:lvl w:ilvl="6" w:tplc="D096BF6E">
      <w:numFmt w:val="bullet"/>
      <w:lvlText w:val="•"/>
      <w:lvlJc w:val="left"/>
      <w:pPr>
        <w:ind w:left="5659" w:hanging="269"/>
      </w:pPr>
      <w:rPr>
        <w:rFonts w:hint="default"/>
        <w:lang w:val="pl-PL" w:eastAsia="en-US" w:bidi="ar-SA"/>
      </w:rPr>
    </w:lvl>
    <w:lvl w:ilvl="7" w:tplc="7EDAE682">
      <w:numFmt w:val="bullet"/>
      <w:lvlText w:val="•"/>
      <w:lvlJc w:val="left"/>
      <w:pPr>
        <w:ind w:left="6570" w:hanging="269"/>
      </w:pPr>
      <w:rPr>
        <w:rFonts w:hint="default"/>
        <w:lang w:val="pl-PL" w:eastAsia="en-US" w:bidi="ar-SA"/>
      </w:rPr>
    </w:lvl>
    <w:lvl w:ilvl="8" w:tplc="C4ACA098">
      <w:numFmt w:val="bullet"/>
      <w:lvlText w:val="•"/>
      <w:lvlJc w:val="left"/>
      <w:pPr>
        <w:ind w:left="7482" w:hanging="269"/>
      </w:pPr>
      <w:rPr>
        <w:rFonts w:hint="default"/>
        <w:lang w:val="pl-PL" w:eastAsia="en-US" w:bidi="ar-SA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13"/>
  </w:num>
  <w:num w:numId="5">
    <w:abstractNumId w:val="9"/>
  </w:num>
  <w:num w:numId="6">
    <w:abstractNumId w:val="5"/>
  </w:num>
  <w:num w:numId="7">
    <w:abstractNumId w:val="3"/>
  </w:num>
  <w:num w:numId="8">
    <w:abstractNumId w:val="12"/>
  </w:num>
  <w:num w:numId="9">
    <w:abstractNumId w:val="7"/>
  </w:num>
  <w:num w:numId="10">
    <w:abstractNumId w:val="21"/>
  </w:num>
  <w:num w:numId="11">
    <w:abstractNumId w:val="1"/>
  </w:num>
  <w:num w:numId="12">
    <w:abstractNumId w:val="20"/>
  </w:num>
  <w:num w:numId="13">
    <w:abstractNumId w:val="18"/>
  </w:num>
  <w:num w:numId="14">
    <w:abstractNumId w:val="11"/>
  </w:num>
  <w:num w:numId="15">
    <w:abstractNumId w:val="2"/>
  </w:num>
  <w:num w:numId="16">
    <w:abstractNumId w:val="10"/>
  </w:num>
  <w:num w:numId="17">
    <w:abstractNumId w:val="6"/>
  </w:num>
  <w:num w:numId="18">
    <w:abstractNumId w:val="16"/>
  </w:num>
  <w:num w:numId="19">
    <w:abstractNumId w:val="8"/>
  </w:num>
  <w:num w:numId="20">
    <w:abstractNumId w:val="19"/>
  </w:num>
  <w:num w:numId="21">
    <w:abstractNumId w:val="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0E6"/>
    <w:rsid w:val="00156EC0"/>
    <w:rsid w:val="001E4B33"/>
    <w:rsid w:val="003008E2"/>
    <w:rsid w:val="0045015F"/>
    <w:rsid w:val="006124BA"/>
    <w:rsid w:val="006F47F2"/>
    <w:rsid w:val="008A0CA5"/>
    <w:rsid w:val="00B970E6"/>
    <w:rsid w:val="00C81A6F"/>
    <w:rsid w:val="00C96F72"/>
    <w:rsid w:val="00E60310"/>
    <w:rsid w:val="00EB0E49"/>
    <w:rsid w:val="00EE3385"/>
    <w:rsid w:val="00F01D70"/>
    <w:rsid w:val="00FC0698"/>
    <w:rsid w:val="00FE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9B60DD"/>
  <w15:docId w15:val="{1F119D3D-890E-45F3-84DE-C99B6D83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ind w:left="361"/>
      <w:outlineLvl w:val="0"/>
    </w:pPr>
    <w:rPr>
      <w:rFonts w:ascii="Tahoma" w:eastAsia="Tahoma" w:hAnsi="Tahoma" w:cs="Tahoma"/>
      <w:b/>
      <w:bCs/>
      <w:sz w:val="26"/>
      <w:szCs w:val="26"/>
      <w:u w:val="single" w:color="000000"/>
    </w:rPr>
  </w:style>
  <w:style w:type="paragraph" w:styleId="Nagwek2">
    <w:name w:val="heading 2"/>
    <w:basedOn w:val="Normalny"/>
    <w:uiPriority w:val="1"/>
    <w:qFormat/>
    <w:pPr>
      <w:ind w:left="361"/>
      <w:jc w:val="center"/>
      <w:outlineLvl w:val="1"/>
    </w:pPr>
    <w:rPr>
      <w:rFonts w:ascii="Tahoma" w:eastAsia="Tahoma" w:hAnsi="Tahoma" w:cs="Tahoma"/>
      <w:b/>
      <w:bCs/>
      <w:sz w:val="24"/>
      <w:szCs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476" w:hanging="360"/>
    </w:pPr>
  </w:style>
  <w:style w:type="paragraph" w:customStyle="1" w:styleId="TableParagraph">
    <w:name w:val="Table Paragraph"/>
    <w:basedOn w:val="Normalny"/>
    <w:uiPriority w:val="1"/>
    <w:qFormat/>
    <w:pPr>
      <w:ind w:left="50"/>
    </w:pPr>
    <w:rPr>
      <w:rFonts w:ascii="Tahoma" w:eastAsia="Tahoma" w:hAnsi="Tahoma" w:cs="Tahoma"/>
    </w:rPr>
  </w:style>
  <w:style w:type="character" w:styleId="Hipercze">
    <w:name w:val="Hyperlink"/>
    <w:basedOn w:val="Domylnaczcionkaakapitu"/>
    <w:uiPriority w:val="99"/>
    <w:unhideWhenUsed/>
    <w:rsid w:val="00156EC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68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839"/>
    <w:rPr>
      <w:rFonts w:ascii="Segoe UI" w:eastAsia="Calibri" w:hAnsi="Segoe UI" w:cs="Segoe UI"/>
      <w:sz w:val="18"/>
      <w:szCs w:val="18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FE68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6839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E68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6839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2164</Words>
  <Characters>12986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/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Krystyna Hałun</dc:creator>
  <cp:lastModifiedBy>Bibliotekarz</cp:lastModifiedBy>
  <cp:revision>2</cp:revision>
  <cp:lastPrinted>2024-06-13T10:09:00Z</cp:lastPrinted>
  <dcterms:created xsi:type="dcterms:W3CDTF">2024-06-13T10:10:00Z</dcterms:created>
  <dcterms:modified xsi:type="dcterms:W3CDTF">2024-06-13T10:10:00Z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2024-06-12T00:00:00Z</vt:filetime>
  </property>
  <property fmtid="{D5CDD505-2E9C-101B-9397-08002B2CF9AE}" pid="5" name="Producer">
    <vt:lpwstr>Microsoft® Office Word 2007</vt:lpwstr>
  </property>
</Properties>
</file>